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CCD9" w14:textId="77777777" w:rsidR="001C0787" w:rsidRDefault="001C0787" w:rsidP="001C0787">
      <w:pPr>
        <w:rPr>
          <w:rStyle w:val="Strong"/>
          <w:sz w:val="28"/>
          <w:szCs w:val="28"/>
        </w:rPr>
      </w:pPr>
      <w:r>
        <w:rPr>
          <w:b/>
          <w:bCs/>
          <w:noProof/>
          <w:sz w:val="28"/>
          <w:szCs w:val="28"/>
          <w:lang w:eastAsia="en-IE"/>
        </w:rPr>
        <w:drawing>
          <wp:anchor distT="0" distB="0" distL="114300" distR="114300" simplePos="0" relativeHeight="251658240" behindDoc="1" locked="0" layoutInCell="1" allowOverlap="1" wp14:anchorId="728B92AC" wp14:editId="25FDE53B">
            <wp:simplePos x="0" y="0"/>
            <wp:positionH relativeFrom="column">
              <wp:posOffset>4964385</wp:posOffset>
            </wp:positionH>
            <wp:positionV relativeFrom="paragraph">
              <wp:posOffset>-7620</wp:posOffset>
            </wp:positionV>
            <wp:extent cx="1540198" cy="18102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540198" cy="18102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7865D" w14:textId="025F1780" w:rsidR="001C0787" w:rsidRPr="002159A0" w:rsidRDefault="001C0787" w:rsidP="001C0787">
      <w:pPr>
        <w:rPr>
          <w:rStyle w:val="Strong"/>
          <w:rFonts w:ascii="Nunito Medium" w:hAnsi="Nunito Medium"/>
        </w:rPr>
      </w:pPr>
      <w:r w:rsidRPr="002159A0">
        <w:rPr>
          <w:rStyle w:val="Strong"/>
          <w:rFonts w:ascii="Nunito Medium" w:hAnsi="Nunito Medium"/>
        </w:rPr>
        <w:t xml:space="preserve">Glasnevin </w:t>
      </w:r>
      <w:r w:rsidR="002159A0" w:rsidRPr="002159A0">
        <w:rPr>
          <w:rStyle w:val="Strong"/>
          <w:rFonts w:ascii="Nunito Medium" w:hAnsi="Nunito Medium"/>
        </w:rPr>
        <w:t>ETNS</w:t>
      </w:r>
    </w:p>
    <w:p w14:paraId="68B1CCEF" w14:textId="77777777" w:rsidR="002159A0" w:rsidRPr="002159A0" w:rsidRDefault="002159A0" w:rsidP="001C0787">
      <w:pPr>
        <w:rPr>
          <w:rStyle w:val="Strong"/>
          <w:rFonts w:ascii="Nunito Medium" w:hAnsi="Nunito Medium"/>
        </w:rPr>
      </w:pPr>
      <w:r w:rsidRPr="002159A0">
        <w:rPr>
          <w:rStyle w:val="Strong"/>
          <w:rFonts w:ascii="Nunito Medium" w:hAnsi="Nunito Medium"/>
        </w:rPr>
        <w:t xml:space="preserve">Griffith Avenue </w:t>
      </w:r>
    </w:p>
    <w:p w14:paraId="6563FE75" w14:textId="77777777" w:rsidR="002159A0" w:rsidRPr="002159A0" w:rsidRDefault="002159A0" w:rsidP="001C0787">
      <w:pPr>
        <w:rPr>
          <w:rStyle w:val="Strong"/>
          <w:rFonts w:ascii="Nunito Medium" w:hAnsi="Nunito Medium"/>
        </w:rPr>
      </w:pPr>
      <w:r w:rsidRPr="002159A0">
        <w:rPr>
          <w:rStyle w:val="Strong"/>
          <w:rFonts w:ascii="Nunito Medium" w:hAnsi="Nunito Medium"/>
        </w:rPr>
        <w:t xml:space="preserve">Glasnevin </w:t>
      </w:r>
    </w:p>
    <w:p w14:paraId="2EFA55FC" w14:textId="080FE8D6" w:rsidR="001C0787" w:rsidRPr="002159A0" w:rsidRDefault="002159A0" w:rsidP="001C0787">
      <w:pPr>
        <w:rPr>
          <w:rStyle w:val="Strong"/>
          <w:rFonts w:ascii="Nunito Medium" w:hAnsi="Nunito Medium"/>
        </w:rPr>
      </w:pPr>
      <w:r w:rsidRPr="002159A0">
        <w:rPr>
          <w:rStyle w:val="Strong"/>
          <w:rFonts w:ascii="Nunito Medium" w:hAnsi="Nunito Medium"/>
        </w:rPr>
        <w:t>D11 A2YT</w:t>
      </w:r>
    </w:p>
    <w:p w14:paraId="54C160DD" w14:textId="5BF876CC" w:rsidR="001C0787" w:rsidRPr="002159A0" w:rsidRDefault="001C0787" w:rsidP="001C0787">
      <w:pPr>
        <w:rPr>
          <w:rStyle w:val="Strong"/>
          <w:rFonts w:ascii="Nunito Medium" w:hAnsi="Nunito Medium"/>
        </w:rPr>
      </w:pPr>
      <w:r w:rsidRPr="002159A0">
        <w:rPr>
          <w:rStyle w:val="Strong"/>
          <w:rFonts w:ascii="Nunito Medium" w:hAnsi="Nunito Medium"/>
        </w:rPr>
        <w:t>Ph:   01-</w:t>
      </w:r>
      <w:r w:rsidR="002159A0" w:rsidRPr="002159A0">
        <w:rPr>
          <w:rStyle w:val="Strong"/>
          <w:rFonts w:ascii="Nunito Medium" w:hAnsi="Nunito Medium"/>
        </w:rPr>
        <w:t>8572086</w:t>
      </w:r>
    </w:p>
    <w:p w14:paraId="3E8DE6AF" w14:textId="77777777" w:rsidR="001C0787" w:rsidRPr="002159A0" w:rsidRDefault="004C021D" w:rsidP="001C0787">
      <w:pPr>
        <w:rPr>
          <w:rStyle w:val="Strong"/>
          <w:rFonts w:ascii="Nunito Medium" w:hAnsi="Nunito Medium"/>
        </w:rPr>
      </w:pPr>
      <w:hyperlink r:id="rId11" w:history="1">
        <w:r w:rsidR="0081363A" w:rsidRPr="002159A0">
          <w:rPr>
            <w:rStyle w:val="Hyperlink"/>
            <w:rFonts w:ascii="Nunito Medium" w:hAnsi="Nunito Medium"/>
            <w:b/>
            <w:bCs/>
            <w:color w:val="auto"/>
            <w:u w:val="none"/>
          </w:rPr>
          <w:t>scoilgetns@gmail.com</w:t>
        </w:r>
      </w:hyperlink>
    </w:p>
    <w:p w14:paraId="3E7ADB23" w14:textId="77777777" w:rsidR="001C0787" w:rsidRPr="002159A0" w:rsidRDefault="004C021D" w:rsidP="001C0787">
      <w:pPr>
        <w:rPr>
          <w:rStyle w:val="Strong"/>
          <w:rFonts w:ascii="Nunito Medium" w:hAnsi="Nunito Medium"/>
        </w:rPr>
      </w:pPr>
      <w:hyperlink r:id="rId12" w:history="1">
        <w:r w:rsidR="001C0787" w:rsidRPr="002159A0">
          <w:rPr>
            <w:rStyle w:val="Strong"/>
            <w:rFonts w:ascii="Nunito Medium" w:hAnsi="Nunito Medium"/>
          </w:rPr>
          <w:t>www.get.ie</w:t>
        </w:r>
      </w:hyperlink>
    </w:p>
    <w:p w14:paraId="0A35B186" w14:textId="77777777" w:rsidR="001C0787" w:rsidRPr="002159A0" w:rsidRDefault="001C0787" w:rsidP="001C0787">
      <w:pPr>
        <w:rPr>
          <w:rStyle w:val="Strong"/>
          <w:rFonts w:ascii="Nunito Medium" w:hAnsi="Nunito Medium"/>
        </w:rPr>
      </w:pPr>
      <w:r w:rsidRPr="002159A0">
        <w:rPr>
          <w:rStyle w:val="Strong"/>
          <w:rFonts w:ascii="Nunito Medium" w:hAnsi="Nunito Medium"/>
        </w:rPr>
        <w:t>Roll No: 20168D</w:t>
      </w:r>
    </w:p>
    <w:p w14:paraId="0A2FF4D4" w14:textId="6AD86842" w:rsidR="00AA32EC" w:rsidRPr="002159A0" w:rsidRDefault="00AA32EC" w:rsidP="00AA32EC"/>
    <w:p w14:paraId="06DC1FB5" w14:textId="77777777" w:rsidR="00015D5C" w:rsidRPr="00D32644" w:rsidRDefault="00015D5C" w:rsidP="00D32644">
      <w:pPr>
        <w:jc w:val="center"/>
        <w:rPr>
          <w:rFonts w:ascii="Nunito ExtraBold" w:hAnsi="Nunito ExtraBold"/>
          <w:sz w:val="32"/>
          <w:szCs w:val="32"/>
        </w:rPr>
      </w:pPr>
    </w:p>
    <w:p w14:paraId="554435D4" w14:textId="091EB443" w:rsidR="005F0679" w:rsidRPr="00D32644" w:rsidRDefault="00027068" w:rsidP="00A747B6">
      <w:pPr>
        <w:jc w:val="center"/>
        <w:rPr>
          <w:rFonts w:ascii="Nunito ExtraBold" w:hAnsi="Nunito ExtraBold"/>
          <w:sz w:val="32"/>
          <w:szCs w:val="32"/>
        </w:rPr>
      </w:pPr>
      <w:r w:rsidRPr="00D32644">
        <w:rPr>
          <w:rFonts w:ascii="Nunito ExtraBold" w:hAnsi="Nunito ExtraBold"/>
          <w:sz w:val="32"/>
          <w:szCs w:val="32"/>
        </w:rPr>
        <w:t>RSE</w:t>
      </w:r>
      <w:r w:rsidR="001E626C" w:rsidRPr="00D32644">
        <w:rPr>
          <w:rFonts w:ascii="Nunito ExtraBold" w:hAnsi="Nunito ExtraBold"/>
          <w:sz w:val="32"/>
          <w:szCs w:val="32"/>
        </w:rPr>
        <w:t xml:space="preserve"> </w:t>
      </w:r>
      <w:r w:rsidR="00D043ED">
        <w:rPr>
          <w:rFonts w:ascii="Nunito ExtraBold" w:hAnsi="Nunito ExtraBold"/>
          <w:sz w:val="32"/>
          <w:szCs w:val="32"/>
        </w:rPr>
        <w:t>P</w:t>
      </w:r>
      <w:r w:rsidR="005F0679" w:rsidRPr="00D32644">
        <w:rPr>
          <w:rFonts w:ascii="Nunito ExtraBold" w:hAnsi="Nunito ExtraBold"/>
          <w:sz w:val="32"/>
          <w:szCs w:val="32"/>
        </w:rPr>
        <w:t>olicy</w:t>
      </w:r>
      <w:r w:rsidR="006A52D5">
        <w:rPr>
          <w:rFonts w:ascii="Nunito ExtraBold" w:hAnsi="Nunito ExtraBold"/>
          <w:sz w:val="32"/>
          <w:szCs w:val="32"/>
        </w:rPr>
        <w:t xml:space="preserve"> </w:t>
      </w:r>
    </w:p>
    <w:p w14:paraId="737FBAFA" w14:textId="1559C32F" w:rsidR="005F0679" w:rsidRDefault="005F0679" w:rsidP="00D32644">
      <w:pPr>
        <w:jc w:val="center"/>
        <w:rPr>
          <w:rFonts w:ascii="Nunito ExtraBold" w:hAnsi="Nunito ExtraBold"/>
          <w:sz w:val="32"/>
          <w:szCs w:val="32"/>
        </w:rPr>
      </w:pPr>
      <w:r w:rsidRPr="00D32644">
        <w:rPr>
          <w:rFonts w:ascii="Nunito ExtraBold" w:hAnsi="Nunito ExtraBold"/>
          <w:sz w:val="32"/>
          <w:szCs w:val="32"/>
        </w:rPr>
        <w:t>Managing sexualised behaviour in children</w:t>
      </w:r>
    </w:p>
    <w:p w14:paraId="756D2A4A" w14:textId="77777777" w:rsidR="0037587E" w:rsidRDefault="0037587E" w:rsidP="0037587E">
      <w:pPr>
        <w:rPr>
          <w:rFonts w:ascii="Nunito ExtraBold" w:hAnsi="Nunito ExtraBold"/>
        </w:rPr>
      </w:pPr>
    </w:p>
    <w:p w14:paraId="2FA19733" w14:textId="68B6A459" w:rsidR="0037587E" w:rsidRPr="0037587E" w:rsidRDefault="0037587E" w:rsidP="0037587E">
      <w:pPr>
        <w:rPr>
          <w:rFonts w:ascii="Nunito ExtraBold" w:hAnsi="Nunito ExtraBold"/>
          <w:b/>
          <w:bCs/>
        </w:rPr>
      </w:pPr>
      <w:r w:rsidRPr="0037587E">
        <w:rPr>
          <w:rFonts w:ascii="Nunito ExtraBold" w:hAnsi="Nunito ExtraBold"/>
          <w:b/>
          <w:bCs/>
        </w:rPr>
        <w:t xml:space="preserve">Nb. </w:t>
      </w:r>
      <w:proofErr w:type="spellStart"/>
      <w:r w:rsidRPr="0037587E">
        <w:rPr>
          <w:rFonts w:ascii="Nunito ExtraBold" w:hAnsi="Nunito ExtraBold"/>
          <w:b/>
          <w:bCs/>
        </w:rPr>
        <w:t>SBoC</w:t>
      </w:r>
      <w:proofErr w:type="spellEnd"/>
      <w:r w:rsidRPr="0037587E">
        <w:rPr>
          <w:rFonts w:ascii="Nunito ExtraBold" w:hAnsi="Nunito ExtraBold"/>
          <w:b/>
          <w:bCs/>
        </w:rPr>
        <w:t xml:space="preserve"> = Sexualised Behaviours of Concern</w:t>
      </w:r>
    </w:p>
    <w:p w14:paraId="0634FB51" w14:textId="77777777" w:rsidR="005F0679" w:rsidRPr="00D32644" w:rsidRDefault="005F0679" w:rsidP="005F0679">
      <w:pPr>
        <w:rPr>
          <w:rFonts w:ascii="Nunito Medium" w:hAnsi="Nunito Medium"/>
          <w:u w:val="single"/>
        </w:rPr>
      </w:pPr>
    </w:p>
    <w:p w14:paraId="3999F485" w14:textId="1CDA86CB" w:rsidR="005F0679" w:rsidRPr="00D32644" w:rsidRDefault="005F0679" w:rsidP="005F0679">
      <w:pPr>
        <w:rPr>
          <w:rFonts w:ascii="Nunito ExtraBold" w:hAnsi="Nunito ExtraBold"/>
        </w:rPr>
      </w:pPr>
      <w:r w:rsidRPr="00D32644">
        <w:rPr>
          <w:rFonts w:ascii="Nunito ExtraBold" w:hAnsi="Nunito ExtraBold"/>
        </w:rPr>
        <w:t>Rationale</w:t>
      </w:r>
    </w:p>
    <w:p w14:paraId="62465E97" w14:textId="77777777" w:rsidR="005F0679" w:rsidRPr="00D32644" w:rsidRDefault="005F0679" w:rsidP="0037587E">
      <w:pPr>
        <w:jc w:val="both"/>
        <w:rPr>
          <w:rFonts w:ascii="Nunito Medium" w:hAnsi="Nunito Medium"/>
        </w:rPr>
      </w:pPr>
      <w:r w:rsidRPr="00D32644">
        <w:rPr>
          <w:rFonts w:ascii="Nunito Medium" w:hAnsi="Nunito Medium"/>
        </w:rPr>
        <w:t>The aim of this policy is to protect the child themselves and other children and adults in the school community, in relation to child sexualised behaviour. As some of the behaviours are related to child protection, this policy links in with the child protection policy.</w:t>
      </w:r>
    </w:p>
    <w:p w14:paraId="40A7C39D" w14:textId="0D3615F5" w:rsidR="005F0679" w:rsidRPr="00D32644" w:rsidRDefault="005F0679" w:rsidP="0037587E">
      <w:pPr>
        <w:jc w:val="both"/>
        <w:rPr>
          <w:rFonts w:ascii="Nunito Medium" w:hAnsi="Nunito Medium"/>
        </w:rPr>
      </w:pPr>
      <w:r w:rsidRPr="00D32644">
        <w:rPr>
          <w:rFonts w:ascii="Nunito Medium" w:hAnsi="Nunito Medium"/>
        </w:rPr>
        <w:t>We wish to set out our approach to child sexualised behaviour that is inappropriate in the school setting, involving other children and/or staff members. Inappropriate sexualised behaviours are defined in ‘Understanding and managing sexualised behaviour in children and Adolescents by CARI’ as included in this policy.</w:t>
      </w:r>
      <w:r w:rsidR="00B15B9F">
        <w:rPr>
          <w:rFonts w:ascii="Nunito Medium" w:hAnsi="Nunito Medium"/>
        </w:rPr>
        <w:t xml:space="preserve"> See Appendix 1.</w:t>
      </w:r>
    </w:p>
    <w:p w14:paraId="7F082211" w14:textId="77777777" w:rsidR="005F0679" w:rsidRPr="00D32644" w:rsidRDefault="005F0679" w:rsidP="0037587E">
      <w:pPr>
        <w:jc w:val="both"/>
        <w:rPr>
          <w:rFonts w:ascii="Nunito Medium" w:hAnsi="Nunito Medium"/>
        </w:rPr>
      </w:pPr>
    </w:p>
    <w:p w14:paraId="760FE3AD" w14:textId="77777777" w:rsidR="005F0679" w:rsidRPr="00D32644" w:rsidRDefault="005F0679" w:rsidP="0037587E">
      <w:pPr>
        <w:jc w:val="both"/>
        <w:rPr>
          <w:rFonts w:ascii="Nunito Medium" w:hAnsi="Nunito Medium"/>
        </w:rPr>
      </w:pPr>
      <w:r w:rsidRPr="00D32644">
        <w:rPr>
          <w:rFonts w:ascii="Nunito Medium" w:hAnsi="Nunito Medium"/>
        </w:rPr>
        <w:t xml:space="preserve">Some children with additional needs do not understand the norms of social behaviour and as such can’t adopt the ethos of formalised RSE programmes for children, even those that are aimed at children with additional needs. Some children also cannot understand the idea of other people having bodily autonomy and therefore cannot respect personal boundaries </w:t>
      </w:r>
      <w:proofErr w:type="gramStart"/>
      <w:r w:rsidRPr="00D32644">
        <w:rPr>
          <w:rFonts w:ascii="Nunito Medium" w:hAnsi="Nunito Medium"/>
        </w:rPr>
        <w:t>with regard to</w:t>
      </w:r>
      <w:proofErr w:type="gramEnd"/>
      <w:r w:rsidRPr="00D32644">
        <w:rPr>
          <w:rFonts w:ascii="Nunito Medium" w:hAnsi="Nunito Medium"/>
        </w:rPr>
        <w:t xml:space="preserve"> sexualised touch.</w:t>
      </w:r>
    </w:p>
    <w:p w14:paraId="5A9E6DA4" w14:textId="773E625A" w:rsidR="005F0679" w:rsidRPr="00D32644" w:rsidRDefault="005F0679" w:rsidP="0037587E">
      <w:pPr>
        <w:jc w:val="both"/>
        <w:rPr>
          <w:rFonts w:ascii="Nunito Medium" w:hAnsi="Nunito Medium"/>
        </w:rPr>
      </w:pPr>
      <w:r w:rsidRPr="00D32644">
        <w:rPr>
          <w:rFonts w:ascii="Nunito Medium" w:hAnsi="Nunito Medium"/>
        </w:rPr>
        <w:t xml:space="preserve">As this is a highly specialised field of work and relates to behavioural psychology, intervention from outside agencies </w:t>
      </w:r>
      <w:r w:rsidR="0068659A" w:rsidRPr="00D32644">
        <w:rPr>
          <w:rFonts w:ascii="Nunito Medium" w:hAnsi="Nunito Medium"/>
        </w:rPr>
        <w:t>may be needed</w:t>
      </w:r>
      <w:r w:rsidRPr="00D32644">
        <w:rPr>
          <w:rFonts w:ascii="Nunito Medium" w:hAnsi="Nunito Medium"/>
        </w:rPr>
        <w:t xml:space="preserve"> to support the child with these behaviours.</w:t>
      </w:r>
    </w:p>
    <w:p w14:paraId="0AE107EB" w14:textId="60562EFB" w:rsidR="005F0679" w:rsidRDefault="005F0679" w:rsidP="0037587E">
      <w:pPr>
        <w:jc w:val="both"/>
        <w:rPr>
          <w:rFonts w:ascii="Nunito Medium" w:hAnsi="Nunito Medium"/>
        </w:rPr>
      </w:pPr>
      <w:r w:rsidRPr="00D32644">
        <w:rPr>
          <w:rFonts w:ascii="Nunito Medium" w:hAnsi="Nunito Medium"/>
        </w:rPr>
        <w:t xml:space="preserve">We emphasise that it is important for every individual to embrace their sexuality and that any intervention should be applied lovingly with parents and professionals so as not to cause a sexual dysfunction in the future adulthood of the student. We also do not want to stigmatise normal sexual behaviours for </w:t>
      </w:r>
      <w:proofErr w:type="gramStart"/>
      <w:r w:rsidRPr="00D32644">
        <w:rPr>
          <w:rFonts w:ascii="Nunito Medium" w:hAnsi="Nunito Medium"/>
        </w:rPr>
        <w:t>0 to 12 year olds</w:t>
      </w:r>
      <w:proofErr w:type="gramEnd"/>
      <w:r w:rsidRPr="00D32644">
        <w:rPr>
          <w:rFonts w:ascii="Nunito Medium" w:hAnsi="Nunito Medium"/>
        </w:rPr>
        <w:t>, as detailed on page 12 of the CARI document.</w:t>
      </w:r>
      <w:r w:rsidR="009043E4">
        <w:rPr>
          <w:rFonts w:ascii="Nunito Medium" w:hAnsi="Nunito Medium"/>
        </w:rPr>
        <w:t xml:space="preserve"> See Appendix 1</w:t>
      </w:r>
      <w:r w:rsidR="00A53CE2">
        <w:rPr>
          <w:rFonts w:ascii="Nunito Medium" w:hAnsi="Nunito Medium"/>
        </w:rPr>
        <w:t>.</w:t>
      </w:r>
    </w:p>
    <w:p w14:paraId="65553DA8" w14:textId="122B3425" w:rsidR="000F158C" w:rsidRDefault="000F158C" w:rsidP="0037587E">
      <w:pPr>
        <w:jc w:val="both"/>
        <w:rPr>
          <w:rFonts w:ascii="Nunito Medium" w:hAnsi="Nunito Medium"/>
        </w:rPr>
      </w:pPr>
    </w:p>
    <w:p w14:paraId="1E7C2850" w14:textId="7C379FEF" w:rsidR="000F158C" w:rsidRPr="00D32644" w:rsidRDefault="000F158C" w:rsidP="0037587E">
      <w:pPr>
        <w:jc w:val="both"/>
        <w:rPr>
          <w:rFonts w:ascii="Nunito Medium" w:hAnsi="Nunito Medium"/>
        </w:rPr>
      </w:pPr>
      <w:r>
        <w:rPr>
          <w:rFonts w:ascii="Nunito Medium" w:hAnsi="Nunito Medium"/>
        </w:rPr>
        <w:t>The Board of Management ha</w:t>
      </w:r>
      <w:r w:rsidR="001E2CDE">
        <w:rPr>
          <w:rFonts w:ascii="Nunito Medium" w:hAnsi="Nunito Medium"/>
        </w:rPr>
        <w:t>s</w:t>
      </w:r>
      <w:r>
        <w:rPr>
          <w:rFonts w:ascii="Nunito Medium" w:hAnsi="Nunito Medium"/>
        </w:rPr>
        <w:t xml:space="preserve"> a duty of care to all members of the school </w:t>
      </w:r>
      <w:r w:rsidR="00196398">
        <w:rPr>
          <w:rFonts w:ascii="Nunito Medium" w:hAnsi="Nunito Medium"/>
        </w:rPr>
        <w:t>community and</w:t>
      </w:r>
      <w:r w:rsidR="00445FC9">
        <w:rPr>
          <w:rFonts w:ascii="Nunito Medium" w:hAnsi="Nunito Medium"/>
        </w:rPr>
        <w:t xml:space="preserve"> are committed to</w:t>
      </w:r>
      <w:r>
        <w:rPr>
          <w:rFonts w:ascii="Nunito Medium" w:hAnsi="Nunito Medium"/>
        </w:rPr>
        <w:t xml:space="preserve"> uphold</w:t>
      </w:r>
      <w:r w:rsidR="00445FC9">
        <w:rPr>
          <w:rFonts w:ascii="Nunito Medium" w:hAnsi="Nunito Medium"/>
        </w:rPr>
        <w:t>ing</w:t>
      </w:r>
      <w:r>
        <w:rPr>
          <w:rFonts w:ascii="Nunito Medium" w:hAnsi="Nunito Medium"/>
        </w:rPr>
        <w:t xml:space="preserve"> </w:t>
      </w:r>
      <w:r w:rsidR="001E2CDE">
        <w:rPr>
          <w:rFonts w:ascii="Nunito Medium" w:hAnsi="Nunito Medium"/>
        </w:rPr>
        <w:t xml:space="preserve">the </w:t>
      </w:r>
      <w:r w:rsidR="00445FC9">
        <w:rPr>
          <w:rFonts w:ascii="Nunito Medium" w:hAnsi="Nunito Medium"/>
        </w:rPr>
        <w:t xml:space="preserve">inclusive </w:t>
      </w:r>
      <w:r w:rsidR="001E2CDE">
        <w:rPr>
          <w:rFonts w:ascii="Nunito Medium" w:hAnsi="Nunito Medium"/>
        </w:rPr>
        <w:t xml:space="preserve">ethos of the school </w:t>
      </w:r>
      <w:r w:rsidR="006E39CA">
        <w:rPr>
          <w:rFonts w:ascii="Nunito Medium" w:hAnsi="Nunito Medium"/>
        </w:rPr>
        <w:t xml:space="preserve">while maintaining </w:t>
      </w:r>
      <w:r w:rsidR="004A7DB6">
        <w:rPr>
          <w:rFonts w:ascii="Nunito Medium" w:hAnsi="Nunito Medium"/>
        </w:rPr>
        <w:t>dignity at work</w:t>
      </w:r>
      <w:r w:rsidR="00041BD8">
        <w:rPr>
          <w:rFonts w:ascii="Nunito Medium" w:hAnsi="Nunito Medium"/>
        </w:rPr>
        <w:t>.</w:t>
      </w:r>
      <w:r w:rsidR="001C4C84">
        <w:rPr>
          <w:rFonts w:ascii="Nunito Medium" w:hAnsi="Nunito Medium"/>
        </w:rPr>
        <w:t xml:space="preserve"> </w:t>
      </w:r>
      <w:r w:rsidR="00196398">
        <w:rPr>
          <w:rFonts w:ascii="Nunito Medium" w:hAnsi="Nunito Medium"/>
        </w:rPr>
        <w:t>See Appendix 2</w:t>
      </w:r>
    </w:p>
    <w:p w14:paraId="75F985F4" w14:textId="77777777" w:rsidR="005F0679" w:rsidRPr="00D32644" w:rsidRDefault="005F0679" w:rsidP="0037587E">
      <w:pPr>
        <w:jc w:val="both"/>
        <w:rPr>
          <w:rFonts w:ascii="Nunito Medium" w:hAnsi="Nunito Medium"/>
        </w:rPr>
      </w:pPr>
    </w:p>
    <w:p w14:paraId="0094DBB4" w14:textId="18F6D226" w:rsidR="005F0679" w:rsidRPr="00D32644" w:rsidRDefault="005F0679" w:rsidP="0037587E">
      <w:pPr>
        <w:jc w:val="both"/>
        <w:rPr>
          <w:rFonts w:ascii="Nunito ExtraBold" w:hAnsi="Nunito ExtraBold"/>
          <w:b/>
          <w:bCs/>
        </w:rPr>
      </w:pPr>
      <w:r w:rsidRPr="00D32644">
        <w:rPr>
          <w:rFonts w:ascii="Nunito ExtraBold" w:hAnsi="Nunito ExtraBold"/>
          <w:b/>
          <w:bCs/>
        </w:rPr>
        <w:t>Steps</w:t>
      </w:r>
    </w:p>
    <w:p w14:paraId="69BD37D1" w14:textId="77777777" w:rsidR="005F0679" w:rsidRPr="00D32644" w:rsidRDefault="005F0679" w:rsidP="0037587E">
      <w:pPr>
        <w:jc w:val="both"/>
        <w:rPr>
          <w:rFonts w:ascii="Nunito Medium" w:hAnsi="Nunito Medium"/>
        </w:rPr>
      </w:pPr>
      <w:r w:rsidRPr="00D32644">
        <w:rPr>
          <w:rFonts w:ascii="Nunito Medium" w:hAnsi="Nunito Medium"/>
        </w:rPr>
        <w:t>1.The behaviour is identified by the school staff and communicated to the child’s parents and the principal. Identification of child protection issues is flagged at this point.</w:t>
      </w:r>
    </w:p>
    <w:p w14:paraId="1B134C4F" w14:textId="073D54CE" w:rsidR="005F0679" w:rsidRPr="00D32644" w:rsidRDefault="005F0679" w:rsidP="0037587E">
      <w:pPr>
        <w:jc w:val="both"/>
        <w:rPr>
          <w:rFonts w:ascii="Nunito Medium" w:hAnsi="Nunito Medium"/>
        </w:rPr>
      </w:pPr>
      <w:r w:rsidRPr="00D32644">
        <w:rPr>
          <w:rFonts w:ascii="Nunito Medium" w:hAnsi="Nunito Medium"/>
        </w:rPr>
        <w:t>2. A log is kept of behaviours and communicated to parents and the principal. The behaviours will be documented using the language in the CARI document (page 12)</w:t>
      </w:r>
    </w:p>
    <w:p w14:paraId="4E63298C" w14:textId="71A00BB7" w:rsidR="005F0679" w:rsidRPr="00D32644" w:rsidRDefault="005F0679" w:rsidP="0037587E">
      <w:pPr>
        <w:jc w:val="both"/>
        <w:rPr>
          <w:rFonts w:ascii="Nunito Medium" w:hAnsi="Nunito Medium"/>
        </w:rPr>
      </w:pPr>
      <w:r w:rsidRPr="00D32644">
        <w:rPr>
          <w:rFonts w:ascii="Nunito Medium" w:hAnsi="Nunito Medium"/>
        </w:rPr>
        <w:lastRenderedPageBreak/>
        <w:t>Support is sought by the child’s parents from the child’s disability team who w</w:t>
      </w:r>
      <w:r w:rsidR="000154FC" w:rsidRPr="00D32644">
        <w:rPr>
          <w:rFonts w:ascii="Nunito Medium" w:hAnsi="Nunito Medium"/>
        </w:rPr>
        <w:t>e expect will</w:t>
      </w:r>
      <w:r w:rsidRPr="00D32644">
        <w:rPr>
          <w:rFonts w:ascii="Nunito Medium" w:hAnsi="Nunito Medium"/>
        </w:rPr>
        <w:t xml:space="preserve"> work with school and home to develop a plan.</w:t>
      </w:r>
    </w:p>
    <w:p w14:paraId="4D3DB833" w14:textId="06C2119A" w:rsidR="005F0679" w:rsidRDefault="005F0679" w:rsidP="0037587E">
      <w:pPr>
        <w:jc w:val="both"/>
        <w:rPr>
          <w:rFonts w:ascii="Nunito Medium" w:hAnsi="Nunito Medium"/>
        </w:rPr>
      </w:pPr>
      <w:r w:rsidRPr="00D32644">
        <w:rPr>
          <w:rFonts w:ascii="Nunito Medium" w:hAnsi="Nunito Medium"/>
        </w:rPr>
        <w:t>3. Implementation and monitoring of the plan will include child and adult protection monitoring and reporting.</w:t>
      </w:r>
    </w:p>
    <w:p w14:paraId="5E29F9BD" w14:textId="2929B35B" w:rsidR="003155CA" w:rsidRPr="00D32644" w:rsidRDefault="003155CA" w:rsidP="0037587E">
      <w:pPr>
        <w:jc w:val="both"/>
        <w:rPr>
          <w:rFonts w:ascii="Nunito Medium" w:hAnsi="Nunito Medium"/>
        </w:rPr>
      </w:pPr>
      <w:r>
        <w:rPr>
          <w:rFonts w:ascii="Nunito Medium" w:hAnsi="Nunito Medium"/>
        </w:rPr>
        <w:t xml:space="preserve">4. </w:t>
      </w:r>
      <w:r w:rsidR="00DB5B1E">
        <w:rPr>
          <w:rFonts w:ascii="Nunito Medium" w:hAnsi="Nunito Medium"/>
        </w:rPr>
        <w:t>If over a reasonable period</w:t>
      </w:r>
      <w:r w:rsidR="001B0990">
        <w:rPr>
          <w:rFonts w:ascii="Nunito Medium" w:hAnsi="Nunito Medium"/>
        </w:rPr>
        <w:t xml:space="preserve"> of </w:t>
      </w:r>
      <w:r w:rsidR="004A56CA">
        <w:rPr>
          <w:rFonts w:ascii="Nunito Medium" w:hAnsi="Nunito Medium"/>
        </w:rPr>
        <w:t>1-3</w:t>
      </w:r>
      <w:r w:rsidR="00CC1448">
        <w:rPr>
          <w:rFonts w:ascii="Nunito Medium" w:hAnsi="Nunito Medium"/>
        </w:rPr>
        <w:t xml:space="preserve">, the safety and wellbeing </w:t>
      </w:r>
      <w:r w:rsidR="004E35E8">
        <w:rPr>
          <w:rFonts w:ascii="Nunito Medium" w:hAnsi="Nunito Medium"/>
        </w:rPr>
        <w:t xml:space="preserve">of </w:t>
      </w:r>
      <w:r w:rsidR="00A63FD3">
        <w:rPr>
          <w:rFonts w:ascii="Nunito Medium" w:hAnsi="Nunito Medium"/>
        </w:rPr>
        <w:t>students and staff is not considered</w:t>
      </w:r>
      <w:r w:rsidR="0035385E">
        <w:rPr>
          <w:rFonts w:ascii="Nunito Medium" w:hAnsi="Nunito Medium"/>
        </w:rPr>
        <w:t xml:space="preserve"> manageable</w:t>
      </w:r>
      <w:r w:rsidR="000C100E">
        <w:rPr>
          <w:rFonts w:ascii="Nunito Medium" w:hAnsi="Nunito Medium"/>
        </w:rPr>
        <w:t xml:space="preserve">, placement of a </w:t>
      </w:r>
      <w:r w:rsidR="00745311">
        <w:rPr>
          <w:rFonts w:ascii="Nunito Medium" w:hAnsi="Nunito Medium"/>
        </w:rPr>
        <w:t xml:space="preserve">student/s may be </w:t>
      </w:r>
      <w:r w:rsidR="008C2C03">
        <w:rPr>
          <w:rFonts w:ascii="Nunito Medium" w:hAnsi="Nunito Medium"/>
        </w:rPr>
        <w:t>brought into question with balance of duty-of-care central.</w:t>
      </w:r>
    </w:p>
    <w:p w14:paraId="53D05C49" w14:textId="77777777" w:rsidR="005F0679" w:rsidRPr="00D32644" w:rsidRDefault="005F0679" w:rsidP="0037587E">
      <w:pPr>
        <w:jc w:val="both"/>
        <w:rPr>
          <w:rFonts w:ascii="Nunito Medium" w:hAnsi="Nunito Medium"/>
        </w:rPr>
      </w:pPr>
    </w:p>
    <w:p w14:paraId="7B713B9A" w14:textId="3D491516" w:rsidR="005F0679" w:rsidRPr="00D32644" w:rsidRDefault="005F0679" w:rsidP="0037587E">
      <w:pPr>
        <w:jc w:val="both"/>
        <w:rPr>
          <w:rFonts w:ascii="Nunito ExtraBold" w:hAnsi="Nunito ExtraBold"/>
        </w:rPr>
      </w:pPr>
      <w:r w:rsidRPr="00D32644">
        <w:rPr>
          <w:rFonts w:ascii="Nunito ExtraBold" w:hAnsi="Nunito ExtraBold"/>
        </w:rPr>
        <w:t>Questions for discussion</w:t>
      </w:r>
    </w:p>
    <w:p w14:paraId="68430FBA" w14:textId="77777777" w:rsidR="006C681A" w:rsidRDefault="005F0679" w:rsidP="0037587E">
      <w:pPr>
        <w:pStyle w:val="ListParagraph"/>
        <w:numPr>
          <w:ilvl w:val="0"/>
          <w:numId w:val="2"/>
        </w:numPr>
        <w:jc w:val="both"/>
        <w:rPr>
          <w:rFonts w:ascii="Nunito Medium" w:hAnsi="Nunito Medium"/>
        </w:rPr>
      </w:pPr>
      <w:r w:rsidRPr="00D32644">
        <w:rPr>
          <w:rFonts w:ascii="Nunito Medium" w:hAnsi="Nunito Medium"/>
        </w:rPr>
        <w:t>Does the school setting involve school transport?</w:t>
      </w:r>
      <w:r w:rsidR="00B03772" w:rsidRPr="00D32644">
        <w:rPr>
          <w:rFonts w:ascii="Nunito Medium" w:hAnsi="Nunito Medium"/>
        </w:rPr>
        <w:t xml:space="preserve"> </w:t>
      </w:r>
    </w:p>
    <w:p w14:paraId="33E6767A" w14:textId="77777777" w:rsidR="006C681A" w:rsidRDefault="006C681A" w:rsidP="006C681A">
      <w:pPr>
        <w:jc w:val="both"/>
        <w:rPr>
          <w:rFonts w:ascii="Nunito Medium" w:hAnsi="Nunito Medium"/>
        </w:rPr>
      </w:pPr>
    </w:p>
    <w:p w14:paraId="4208700B" w14:textId="5878F89D" w:rsidR="005F0679" w:rsidRPr="006C681A" w:rsidRDefault="00B03772" w:rsidP="006C681A">
      <w:pPr>
        <w:jc w:val="both"/>
        <w:rPr>
          <w:rFonts w:ascii="Nunito Medium" w:hAnsi="Nunito Medium"/>
        </w:rPr>
      </w:pPr>
      <w:r w:rsidRPr="006C681A">
        <w:rPr>
          <w:rFonts w:ascii="Nunito Medium" w:hAnsi="Nunito Medium"/>
        </w:rPr>
        <w:t xml:space="preserve">Yes, any </w:t>
      </w:r>
      <w:r w:rsidR="00925E6F" w:rsidRPr="006C681A">
        <w:rPr>
          <w:rFonts w:ascii="Nunito Medium" w:hAnsi="Nunito Medium"/>
        </w:rPr>
        <w:t xml:space="preserve">problematic </w:t>
      </w:r>
      <w:proofErr w:type="spellStart"/>
      <w:r w:rsidR="00925E6F" w:rsidRPr="006C681A">
        <w:rPr>
          <w:rFonts w:ascii="Nunito Medium" w:hAnsi="Nunito Medium"/>
        </w:rPr>
        <w:t>SBoC</w:t>
      </w:r>
      <w:proofErr w:type="spellEnd"/>
      <w:r w:rsidR="00925E6F" w:rsidRPr="006C681A">
        <w:rPr>
          <w:rFonts w:ascii="Nunito Medium" w:hAnsi="Nunito Medium"/>
        </w:rPr>
        <w:t xml:space="preserve"> </w:t>
      </w:r>
      <w:r w:rsidR="00B34031" w:rsidRPr="006C681A">
        <w:rPr>
          <w:rFonts w:ascii="Nunito Medium" w:hAnsi="Nunito Medium"/>
        </w:rPr>
        <w:t>will be reported directly to the principal by the bus escort</w:t>
      </w:r>
      <w:r w:rsidR="00B370DD" w:rsidRPr="006C681A">
        <w:rPr>
          <w:rFonts w:ascii="Nunito Medium" w:hAnsi="Nunito Medium"/>
        </w:rPr>
        <w:t xml:space="preserve">, and </w:t>
      </w:r>
      <w:r w:rsidR="00913AE5" w:rsidRPr="006C681A">
        <w:rPr>
          <w:rFonts w:ascii="Nunito Medium" w:hAnsi="Nunito Medium"/>
        </w:rPr>
        <w:t xml:space="preserve">the employee </w:t>
      </w:r>
      <w:r w:rsidR="00B370DD" w:rsidRPr="006C681A">
        <w:rPr>
          <w:rFonts w:ascii="Nunito Medium" w:hAnsi="Nunito Medium"/>
        </w:rPr>
        <w:t>supported with regular check-ins</w:t>
      </w:r>
      <w:r w:rsidR="00B34031" w:rsidRPr="006C681A">
        <w:rPr>
          <w:rFonts w:ascii="Nunito Medium" w:hAnsi="Nunito Medium"/>
        </w:rPr>
        <w:t>.</w:t>
      </w:r>
      <w:r w:rsidR="008446BB" w:rsidRPr="006C681A">
        <w:rPr>
          <w:rFonts w:ascii="Nunito Medium" w:hAnsi="Nunito Medium"/>
        </w:rPr>
        <w:t xml:space="preserve"> A log of incidents will be kept by the principal.</w:t>
      </w:r>
      <w:r w:rsidR="0037587E" w:rsidRPr="006C681A">
        <w:rPr>
          <w:rFonts w:ascii="Nunito Medium" w:hAnsi="Nunito Medium"/>
        </w:rPr>
        <w:t xml:space="preserve"> </w:t>
      </w:r>
    </w:p>
    <w:p w14:paraId="35E75F1D" w14:textId="77777777" w:rsidR="00940084" w:rsidRPr="00D32644" w:rsidRDefault="00940084" w:rsidP="0037587E">
      <w:pPr>
        <w:jc w:val="both"/>
        <w:rPr>
          <w:rFonts w:ascii="Nunito Medium" w:hAnsi="Nunito Medium"/>
        </w:rPr>
      </w:pPr>
    </w:p>
    <w:p w14:paraId="58BF1B74" w14:textId="4F122D96" w:rsidR="005F0679" w:rsidRDefault="005F0679" w:rsidP="00FD7134">
      <w:pPr>
        <w:pStyle w:val="ListParagraph"/>
        <w:numPr>
          <w:ilvl w:val="0"/>
          <w:numId w:val="2"/>
        </w:numPr>
        <w:rPr>
          <w:rFonts w:ascii="Nunito Medium" w:hAnsi="Nunito Medium"/>
        </w:rPr>
      </w:pPr>
      <w:r w:rsidRPr="00D32644">
        <w:rPr>
          <w:rFonts w:ascii="Nunito Medium" w:hAnsi="Nunito Medium"/>
        </w:rPr>
        <w:t xml:space="preserve">What is within the schools remit </w:t>
      </w:r>
      <w:proofErr w:type="gramStart"/>
      <w:r w:rsidRPr="00D32644">
        <w:rPr>
          <w:rFonts w:ascii="Nunito Medium" w:hAnsi="Nunito Medium"/>
        </w:rPr>
        <w:t>with regard to</w:t>
      </w:r>
      <w:proofErr w:type="gramEnd"/>
      <w:r w:rsidRPr="00D32644">
        <w:rPr>
          <w:rFonts w:ascii="Nunito Medium" w:hAnsi="Nunito Medium"/>
        </w:rPr>
        <w:t xml:space="preserve"> the management of sexualised behaviours as suggested by CARI pages 16-17?</w:t>
      </w:r>
    </w:p>
    <w:p w14:paraId="076BA924" w14:textId="77777777" w:rsidR="00D32644" w:rsidRPr="00D32644" w:rsidRDefault="00D32644" w:rsidP="00D32644">
      <w:pPr>
        <w:rPr>
          <w:rFonts w:ascii="Nunito Medium" w:hAnsi="Nunito Medium"/>
        </w:rPr>
      </w:pPr>
    </w:p>
    <w:p w14:paraId="559B02F8" w14:textId="3411FB18" w:rsidR="009A51C6" w:rsidRPr="00D32644" w:rsidRDefault="009A51C6" w:rsidP="0037587E">
      <w:pPr>
        <w:jc w:val="both"/>
        <w:rPr>
          <w:rFonts w:ascii="Nunito Medium" w:hAnsi="Nunito Medium"/>
          <w:color w:val="000000"/>
        </w:rPr>
      </w:pPr>
      <w:r w:rsidRPr="00D32644">
        <w:rPr>
          <w:rFonts w:ascii="Nunito Medium" w:hAnsi="Nunito Medium"/>
          <w:color w:val="000000"/>
        </w:rPr>
        <w:t xml:space="preserve">Ideally with external supports, the school will try to determine what the need is if it is non-sexual and, in that case, try to address that need (the needs outlined in </w:t>
      </w:r>
      <w:r w:rsidR="00B370DD">
        <w:rPr>
          <w:rFonts w:ascii="Nunito Medium" w:hAnsi="Nunito Medium"/>
          <w:color w:val="000000"/>
        </w:rPr>
        <w:t>Appendix 1,</w:t>
      </w:r>
      <w:r w:rsidRPr="00D32644">
        <w:rPr>
          <w:rFonts w:ascii="Nunito Medium" w:hAnsi="Nunito Medium"/>
          <w:color w:val="000000"/>
        </w:rPr>
        <w:t xml:space="preserve"> from page 16 Cari doc). For example, if it is attention seeking then we provide positive attention opportunities, if it's boredom then we change learning plan/activities or in the moment do something to reengage the child.</w:t>
      </w:r>
    </w:p>
    <w:p w14:paraId="36CDD456" w14:textId="71B9B0C3" w:rsidR="009A51C6" w:rsidRPr="00D32644" w:rsidRDefault="009A51C6" w:rsidP="0037587E">
      <w:pPr>
        <w:jc w:val="both"/>
        <w:rPr>
          <w:rFonts w:ascii="Nunito Medium" w:hAnsi="Nunito Medium"/>
          <w:color w:val="000000"/>
        </w:rPr>
      </w:pPr>
      <w:r w:rsidRPr="00D32644">
        <w:rPr>
          <w:rFonts w:ascii="Nunito Medium" w:hAnsi="Nunito Medium"/>
          <w:color w:val="000000"/>
        </w:rPr>
        <w:t>If it</w:t>
      </w:r>
      <w:r w:rsidR="00B370DD">
        <w:rPr>
          <w:rFonts w:ascii="Nunito Medium" w:hAnsi="Nunito Medium"/>
          <w:color w:val="000000"/>
        </w:rPr>
        <w:t xml:space="preserve"> i</w:t>
      </w:r>
      <w:r w:rsidRPr="00D32644">
        <w:rPr>
          <w:rFonts w:ascii="Nunito Medium" w:hAnsi="Nunito Medium"/>
          <w:color w:val="000000"/>
        </w:rPr>
        <w:t>s a sexual need then that</w:t>
      </w:r>
      <w:r w:rsidR="00B370DD">
        <w:rPr>
          <w:rFonts w:ascii="Nunito Medium" w:hAnsi="Nunito Medium"/>
          <w:color w:val="000000"/>
        </w:rPr>
        <w:t xml:space="preserve"> i</w:t>
      </w:r>
      <w:r w:rsidRPr="00D32644">
        <w:rPr>
          <w:rFonts w:ascii="Nunito Medium" w:hAnsi="Nunito Medium"/>
          <w:color w:val="000000"/>
        </w:rPr>
        <w:t>s for outside agencies to address. And using the Behaviour Management Checklist (page 17</w:t>
      </w:r>
      <w:r w:rsidR="00B370DD">
        <w:rPr>
          <w:rFonts w:ascii="Nunito Medium" w:hAnsi="Nunito Medium"/>
          <w:color w:val="000000"/>
        </w:rPr>
        <w:t xml:space="preserve"> Cari doc, Appendix 1</w:t>
      </w:r>
      <w:r w:rsidRPr="00D32644">
        <w:rPr>
          <w:rFonts w:ascii="Nunito Medium" w:hAnsi="Nunito Medium"/>
          <w:color w:val="000000"/>
        </w:rPr>
        <w:t xml:space="preserve">) would be useful in each case also, and this could be completed when setting up the behaviour management plan </w:t>
      </w:r>
      <w:proofErr w:type="gramStart"/>
      <w:r w:rsidRPr="00D32644">
        <w:rPr>
          <w:rFonts w:ascii="Nunito Medium" w:hAnsi="Nunito Medium"/>
          <w:color w:val="000000"/>
        </w:rPr>
        <w:t>and also</w:t>
      </w:r>
      <w:proofErr w:type="gramEnd"/>
      <w:r w:rsidRPr="00D32644">
        <w:rPr>
          <w:rFonts w:ascii="Nunito Medium" w:hAnsi="Nunito Medium"/>
          <w:color w:val="000000"/>
        </w:rPr>
        <w:t xml:space="preserve"> when reviewing that plan</w:t>
      </w:r>
      <w:r w:rsidR="00C428C3" w:rsidRPr="00D32644">
        <w:rPr>
          <w:rFonts w:ascii="Nunito Medium" w:hAnsi="Nunito Medium"/>
          <w:color w:val="000000"/>
        </w:rPr>
        <w:t>; and m</w:t>
      </w:r>
      <w:r w:rsidR="004038B4" w:rsidRPr="00D32644">
        <w:rPr>
          <w:rFonts w:ascii="Nunito Medium" w:hAnsi="Nunito Medium"/>
          <w:color w:val="000000"/>
        </w:rPr>
        <w:t xml:space="preserve">onitoring </w:t>
      </w:r>
      <w:r w:rsidR="003C2F68" w:rsidRPr="00D32644">
        <w:rPr>
          <w:rFonts w:ascii="Nunito Medium" w:hAnsi="Nunito Medium"/>
          <w:color w:val="000000"/>
        </w:rPr>
        <w:t>it.</w:t>
      </w:r>
    </w:p>
    <w:p w14:paraId="5C303FF6" w14:textId="10D6F5E3" w:rsidR="009A51C6" w:rsidRPr="00D32644" w:rsidRDefault="009A51C6" w:rsidP="0037587E">
      <w:pPr>
        <w:jc w:val="both"/>
        <w:rPr>
          <w:rFonts w:ascii="Nunito Medium" w:hAnsi="Nunito Medium"/>
        </w:rPr>
      </w:pPr>
    </w:p>
    <w:p w14:paraId="2911222F" w14:textId="77777777" w:rsidR="002556A2" w:rsidRDefault="005F0679" w:rsidP="0037587E">
      <w:pPr>
        <w:pStyle w:val="ListParagraph"/>
        <w:numPr>
          <w:ilvl w:val="0"/>
          <w:numId w:val="2"/>
        </w:numPr>
        <w:jc w:val="both"/>
        <w:rPr>
          <w:rFonts w:ascii="Nunito Medium" w:hAnsi="Nunito Medium"/>
        </w:rPr>
      </w:pPr>
      <w:r w:rsidRPr="00D32644">
        <w:rPr>
          <w:rFonts w:ascii="Nunito Medium" w:hAnsi="Nunito Medium"/>
        </w:rPr>
        <w:t xml:space="preserve">Does the child protection policy support with this? </w:t>
      </w:r>
    </w:p>
    <w:p w14:paraId="75C00153" w14:textId="2B89112D" w:rsidR="00E63909" w:rsidRPr="00D32644" w:rsidRDefault="00FE5F72" w:rsidP="002556A2">
      <w:pPr>
        <w:jc w:val="both"/>
        <w:rPr>
          <w:rFonts w:ascii="Nunito Medium" w:hAnsi="Nunito Medium"/>
        </w:rPr>
      </w:pPr>
      <w:r w:rsidRPr="002556A2">
        <w:rPr>
          <w:rFonts w:ascii="Nunito Medium" w:hAnsi="Nunito Medium"/>
        </w:rPr>
        <w:t xml:space="preserve">Yes, </w:t>
      </w:r>
      <w:r w:rsidR="00DB0DC2" w:rsidRPr="002556A2">
        <w:rPr>
          <w:rFonts w:ascii="Nunito Medium" w:hAnsi="Nunito Medium"/>
        </w:rPr>
        <w:t xml:space="preserve">See </w:t>
      </w:r>
      <w:r w:rsidR="00E63909" w:rsidRPr="002556A2">
        <w:rPr>
          <w:rFonts w:ascii="Nunito Medium" w:hAnsi="Nunito Medium"/>
        </w:rPr>
        <w:t>Child Safety Statement no. 4, bullet 4 and 5.</w:t>
      </w:r>
      <w:r w:rsidR="002556A2">
        <w:rPr>
          <w:rFonts w:ascii="Nunito Medium" w:hAnsi="Nunito Medium"/>
        </w:rPr>
        <w:t xml:space="preserve"> </w:t>
      </w:r>
      <w:r w:rsidR="00E366A4" w:rsidRPr="00D32644">
        <w:rPr>
          <w:rFonts w:ascii="Nunito Medium" w:hAnsi="Nunito Medium"/>
        </w:rPr>
        <w:t>Also, as per</w:t>
      </w:r>
      <w:r w:rsidR="0017635E" w:rsidRPr="00D32644">
        <w:rPr>
          <w:rFonts w:ascii="Nunito Medium" w:hAnsi="Nunito Medium"/>
        </w:rPr>
        <w:t xml:space="preserve"> Glasnevin</w:t>
      </w:r>
      <w:r w:rsidR="00D32644">
        <w:rPr>
          <w:rFonts w:ascii="Nunito Medium" w:hAnsi="Nunito Medium"/>
        </w:rPr>
        <w:t xml:space="preserve"> </w:t>
      </w:r>
      <w:r w:rsidR="0017635E" w:rsidRPr="00D32644">
        <w:rPr>
          <w:rFonts w:ascii="Nunito Medium" w:hAnsi="Nunito Medium"/>
        </w:rPr>
        <w:t>ETNS</w:t>
      </w:r>
      <w:r w:rsidR="00E366A4" w:rsidRPr="00D32644">
        <w:rPr>
          <w:rFonts w:ascii="Nunito Medium" w:hAnsi="Nunito Medium"/>
        </w:rPr>
        <w:t xml:space="preserve"> </w:t>
      </w:r>
      <w:r w:rsidR="005D2F8C" w:rsidRPr="00D32644">
        <w:rPr>
          <w:rFonts w:ascii="Nunito Medium" w:hAnsi="Nunito Medium"/>
        </w:rPr>
        <w:t>Dignity at Work policy</w:t>
      </w:r>
      <w:r w:rsidR="00E366A4" w:rsidRPr="00D32644">
        <w:rPr>
          <w:rFonts w:ascii="Nunito Medium" w:hAnsi="Nunito Medium"/>
        </w:rPr>
        <w:t>, ‘</w:t>
      </w:r>
      <w:r w:rsidR="00F628A5" w:rsidRPr="00D32644">
        <w:rPr>
          <w:rFonts w:ascii="Nunito Medium" w:hAnsi="Nunito Medium"/>
        </w:rPr>
        <w:t>…management has a duty of care towards employees.’</w:t>
      </w:r>
      <w:r w:rsidR="005D2F8C" w:rsidRPr="00D32644">
        <w:rPr>
          <w:rFonts w:ascii="Nunito Medium" w:hAnsi="Nunito Medium"/>
        </w:rPr>
        <w:t xml:space="preserve"> </w:t>
      </w:r>
    </w:p>
    <w:p w14:paraId="753F584C" w14:textId="77777777" w:rsidR="00AD7786" w:rsidRPr="00D32644" w:rsidRDefault="00AD7786" w:rsidP="0037587E">
      <w:pPr>
        <w:pStyle w:val="ListParagraph"/>
        <w:jc w:val="both"/>
        <w:rPr>
          <w:rFonts w:ascii="Nunito Medium" w:hAnsi="Nunito Medium"/>
        </w:rPr>
      </w:pPr>
    </w:p>
    <w:p w14:paraId="5CEEE344" w14:textId="5387FDFB" w:rsidR="008F6682" w:rsidRPr="00D32644" w:rsidRDefault="005F0679" w:rsidP="0037587E">
      <w:pPr>
        <w:pStyle w:val="ListParagraph"/>
        <w:numPr>
          <w:ilvl w:val="0"/>
          <w:numId w:val="2"/>
        </w:numPr>
        <w:jc w:val="both"/>
        <w:rPr>
          <w:rFonts w:ascii="Nunito Medium" w:hAnsi="Nunito Medium"/>
        </w:rPr>
      </w:pPr>
      <w:r w:rsidRPr="00D32644">
        <w:rPr>
          <w:rFonts w:ascii="Nunito Medium" w:hAnsi="Nunito Medium"/>
        </w:rPr>
        <w:t xml:space="preserve">What do teachers do while waiting for the disability team to propose and initiate a plan? </w:t>
      </w:r>
    </w:p>
    <w:p w14:paraId="2327583B" w14:textId="5A4A4D2F" w:rsidR="00674867" w:rsidRDefault="006D792A" w:rsidP="0037587E">
      <w:pPr>
        <w:pStyle w:val="ListParagraph"/>
        <w:numPr>
          <w:ilvl w:val="0"/>
          <w:numId w:val="7"/>
        </w:numPr>
        <w:jc w:val="both"/>
        <w:rPr>
          <w:rFonts w:ascii="Nunito Medium" w:hAnsi="Nunito Medium"/>
        </w:rPr>
      </w:pPr>
      <w:r w:rsidRPr="00F63E97">
        <w:rPr>
          <w:rFonts w:ascii="Nunito Medium" w:hAnsi="Nunito Medium"/>
        </w:rPr>
        <w:t xml:space="preserve">Maintain a daily log and </w:t>
      </w:r>
      <w:r w:rsidR="0095722D" w:rsidRPr="00F63E97">
        <w:rPr>
          <w:rFonts w:ascii="Nunito Medium" w:hAnsi="Nunito Medium"/>
        </w:rPr>
        <w:t xml:space="preserve">share it </w:t>
      </w:r>
      <w:r w:rsidRPr="00F63E97">
        <w:rPr>
          <w:rFonts w:ascii="Nunito Medium" w:hAnsi="Nunito Medium"/>
        </w:rPr>
        <w:t xml:space="preserve">with </w:t>
      </w:r>
      <w:r w:rsidR="00EE4223" w:rsidRPr="00F63E97">
        <w:rPr>
          <w:rFonts w:ascii="Nunito Medium" w:hAnsi="Nunito Medium"/>
        </w:rPr>
        <w:t xml:space="preserve">relevant </w:t>
      </w:r>
      <w:r w:rsidR="0095722D" w:rsidRPr="00F63E97">
        <w:rPr>
          <w:rFonts w:ascii="Nunito Medium" w:hAnsi="Nunito Medium"/>
        </w:rPr>
        <w:t>people</w:t>
      </w:r>
    </w:p>
    <w:p w14:paraId="6F7FE8C6" w14:textId="430DF7E0" w:rsidR="00A05E56" w:rsidRPr="00F63E97" w:rsidRDefault="00A05E56" w:rsidP="0037587E">
      <w:pPr>
        <w:pStyle w:val="ListParagraph"/>
        <w:numPr>
          <w:ilvl w:val="0"/>
          <w:numId w:val="7"/>
        </w:numPr>
        <w:jc w:val="both"/>
        <w:rPr>
          <w:rFonts w:ascii="Nunito Medium" w:hAnsi="Nunito Medium"/>
        </w:rPr>
      </w:pPr>
      <w:r>
        <w:rPr>
          <w:rFonts w:ascii="Nunito Medium" w:hAnsi="Nunito Medium"/>
        </w:rPr>
        <w:t xml:space="preserve">Follow and monitor agreed Behaviour Plan </w:t>
      </w:r>
      <w:r w:rsidR="0073663E">
        <w:rPr>
          <w:rFonts w:ascii="Nunito Medium" w:hAnsi="Nunito Medium"/>
        </w:rPr>
        <w:t>(devised up by staff)</w:t>
      </w:r>
    </w:p>
    <w:p w14:paraId="3EFC10F0" w14:textId="49E1F814" w:rsidR="00FE5F72" w:rsidRPr="00F63E97" w:rsidRDefault="001D3ED8" w:rsidP="0037587E">
      <w:pPr>
        <w:pStyle w:val="ListParagraph"/>
        <w:numPr>
          <w:ilvl w:val="0"/>
          <w:numId w:val="7"/>
        </w:numPr>
        <w:jc w:val="both"/>
        <w:rPr>
          <w:rFonts w:ascii="Nunito Medium" w:hAnsi="Nunito Medium"/>
        </w:rPr>
      </w:pPr>
      <w:r w:rsidRPr="00F63E97">
        <w:rPr>
          <w:rFonts w:ascii="Nunito Medium" w:hAnsi="Nunito Medium"/>
        </w:rPr>
        <w:t>Regular (daily) check-ins among staff (including management)</w:t>
      </w:r>
    </w:p>
    <w:p w14:paraId="7CF7022F" w14:textId="4EE3DC69" w:rsidR="001D3ED8" w:rsidRPr="00F63E97" w:rsidRDefault="00DB2110" w:rsidP="0037587E">
      <w:pPr>
        <w:pStyle w:val="ListParagraph"/>
        <w:numPr>
          <w:ilvl w:val="0"/>
          <w:numId w:val="7"/>
        </w:numPr>
        <w:jc w:val="both"/>
        <w:rPr>
          <w:rFonts w:ascii="Nunito Medium" w:hAnsi="Nunito Medium"/>
        </w:rPr>
      </w:pPr>
      <w:r w:rsidRPr="00F63E97">
        <w:rPr>
          <w:rFonts w:ascii="Nunito Medium" w:hAnsi="Nunito Medium"/>
        </w:rPr>
        <w:t>Opp</w:t>
      </w:r>
      <w:r w:rsidR="00421BCC" w:rsidRPr="00F63E97">
        <w:rPr>
          <w:rFonts w:ascii="Nunito Medium" w:hAnsi="Nunito Medium"/>
        </w:rPr>
        <w:t xml:space="preserve">ortunities for </w:t>
      </w:r>
      <w:r w:rsidRPr="00F63E97">
        <w:rPr>
          <w:rFonts w:ascii="Nunito Medium" w:hAnsi="Nunito Medium"/>
        </w:rPr>
        <w:t xml:space="preserve">Peer support from other staff working in similar </w:t>
      </w:r>
      <w:r w:rsidR="00913AE5" w:rsidRPr="00F63E97">
        <w:rPr>
          <w:rFonts w:ascii="Nunito Medium" w:hAnsi="Nunito Medium"/>
        </w:rPr>
        <w:t>settings.</w:t>
      </w:r>
    </w:p>
    <w:p w14:paraId="65F982FE" w14:textId="212D3470" w:rsidR="00421BCC" w:rsidRPr="00F63E97" w:rsidRDefault="00421BCC" w:rsidP="0037587E">
      <w:pPr>
        <w:pStyle w:val="ListParagraph"/>
        <w:numPr>
          <w:ilvl w:val="0"/>
          <w:numId w:val="7"/>
        </w:numPr>
        <w:jc w:val="both"/>
        <w:rPr>
          <w:rFonts w:ascii="Nunito Medium" w:hAnsi="Nunito Medium"/>
        </w:rPr>
      </w:pPr>
      <w:r w:rsidRPr="00F63E97">
        <w:rPr>
          <w:rFonts w:ascii="Nunito Medium" w:hAnsi="Nunito Medium"/>
        </w:rPr>
        <w:t>Staff training</w:t>
      </w:r>
    </w:p>
    <w:p w14:paraId="5E416089" w14:textId="7B825F1E" w:rsidR="00421BCC" w:rsidRPr="00F63E97" w:rsidRDefault="00421BCC" w:rsidP="0037587E">
      <w:pPr>
        <w:pStyle w:val="ListParagraph"/>
        <w:numPr>
          <w:ilvl w:val="0"/>
          <w:numId w:val="7"/>
        </w:numPr>
        <w:jc w:val="both"/>
        <w:rPr>
          <w:rFonts w:ascii="Nunito Medium" w:hAnsi="Nunito Medium"/>
        </w:rPr>
      </w:pPr>
      <w:r w:rsidRPr="00F63E97">
        <w:rPr>
          <w:rFonts w:ascii="Nunito Medium" w:hAnsi="Nunito Medium"/>
        </w:rPr>
        <w:t xml:space="preserve">In certain cases, the BoM may fund private </w:t>
      </w:r>
      <w:r w:rsidR="00674867" w:rsidRPr="00F63E97">
        <w:rPr>
          <w:rFonts w:ascii="Nunito Medium" w:hAnsi="Nunito Medium"/>
        </w:rPr>
        <w:t>support, in conjunction with parents</w:t>
      </w:r>
    </w:p>
    <w:p w14:paraId="038EAA36" w14:textId="77777777" w:rsidR="00DB2110" w:rsidRPr="00D32644" w:rsidRDefault="00DB2110" w:rsidP="0037587E">
      <w:pPr>
        <w:jc w:val="both"/>
        <w:rPr>
          <w:rFonts w:ascii="Nunito Medium" w:hAnsi="Nunito Medium"/>
        </w:rPr>
      </w:pPr>
    </w:p>
    <w:p w14:paraId="4D1E26C3" w14:textId="00CF94D0" w:rsidR="004E2AA5" w:rsidRDefault="005F0679" w:rsidP="0037587E">
      <w:pPr>
        <w:pStyle w:val="ListParagraph"/>
        <w:numPr>
          <w:ilvl w:val="0"/>
          <w:numId w:val="2"/>
        </w:numPr>
        <w:jc w:val="both"/>
        <w:rPr>
          <w:rFonts w:ascii="Nunito Medium" w:hAnsi="Nunito Medium"/>
        </w:rPr>
      </w:pPr>
      <w:r w:rsidRPr="00D32644">
        <w:rPr>
          <w:rFonts w:ascii="Nunito Medium" w:hAnsi="Nunito Medium"/>
        </w:rPr>
        <w:t>How are adults protected in the workplace from child to adult sexual assault and can we define this?</w:t>
      </w:r>
      <w:r w:rsidR="00891A3D" w:rsidRPr="00D32644">
        <w:rPr>
          <w:rFonts w:ascii="Nunito Medium" w:hAnsi="Nunito Medium"/>
        </w:rPr>
        <w:t xml:space="preserve"> </w:t>
      </w:r>
    </w:p>
    <w:p w14:paraId="368C8F68" w14:textId="77777777" w:rsidR="00F63E97" w:rsidRPr="00D32644" w:rsidRDefault="00F63E97" w:rsidP="0037587E">
      <w:pPr>
        <w:pStyle w:val="ListParagraph"/>
        <w:jc w:val="both"/>
        <w:rPr>
          <w:rFonts w:ascii="Nunito Medium" w:hAnsi="Nunito Medium"/>
        </w:rPr>
      </w:pPr>
    </w:p>
    <w:p w14:paraId="07EBEC29" w14:textId="3B3EF905" w:rsidR="00180C22" w:rsidRDefault="004E2AA5" w:rsidP="0037587E">
      <w:pPr>
        <w:pStyle w:val="ListParagraph"/>
        <w:numPr>
          <w:ilvl w:val="0"/>
          <w:numId w:val="8"/>
        </w:numPr>
        <w:jc w:val="both"/>
        <w:rPr>
          <w:rFonts w:ascii="Nunito Medium" w:hAnsi="Nunito Medium"/>
          <w:color w:val="000000"/>
        </w:rPr>
      </w:pPr>
      <w:r w:rsidRPr="00180C22">
        <w:rPr>
          <w:rFonts w:ascii="Nunito Medium" w:hAnsi="Nunito Medium"/>
          <w:color w:val="000000"/>
        </w:rPr>
        <w:t>No staff member will work alone with the child</w:t>
      </w:r>
      <w:r w:rsidR="00961E12">
        <w:rPr>
          <w:rFonts w:ascii="Nunito Medium" w:hAnsi="Nunito Medium"/>
          <w:color w:val="000000"/>
        </w:rPr>
        <w:t xml:space="preserve"> </w:t>
      </w:r>
    </w:p>
    <w:p w14:paraId="3DEE4380" w14:textId="4D8CC915" w:rsidR="00180C22" w:rsidRPr="00180C22" w:rsidRDefault="00166F13" w:rsidP="0037587E">
      <w:pPr>
        <w:pStyle w:val="ListParagraph"/>
        <w:numPr>
          <w:ilvl w:val="0"/>
          <w:numId w:val="8"/>
        </w:numPr>
        <w:jc w:val="both"/>
        <w:rPr>
          <w:rFonts w:ascii="Nunito Medium" w:hAnsi="Nunito Medium"/>
          <w:color w:val="000000"/>
        </w:rPr>
      </w:pPr>
      <w:r w:rsidRPr="00180C22">
        <w:rPr>
          <w:rFonts w:ascii="Nunito Medium" w:hAnsi="Nunito Medium"/>
        </w:rPr>
        <w:t>A</w:t>
      </w:r>
      <w:r w:rsidR="00891A3D" w:rsidRPr="00180C22">
        <w:rPr>
          <w:rFonts w:ascii="Nunito Medium" w:hAnsi="Nunito Medium"/>
        </w:rPr>
        <w:t xml:space="preserve">ny </w:t>
      </w:r>
      <w:r w:rsidR="003564BF" w:rsidRPr="00180C22">
        <w:rPr>
          <w:rFonts w:ascii="Nunito Medium" w:hAnsi="Nunito Medium"/>
        </w:rPr>
        <w:t xml:space="preserve">problematic </w:t>
      </w:r>
      <w:proofErr w:type="spellStart"/>
      <w:r w:rsidR="003564BF" w:rsidRPr="00180C22">
        <w:rPr>
          <w:rFonts w:ascii="Nunito Medium" w:hAnsi="Nunito Medium"/>
        </w:rPr>
        <w:t>SBoC</w:t>
      </w:r>
      <w:proofErr w:type="spellEnd"/>
      <w:r w:rsidRPr="00180C22">
        <w:rPr>
          <w:rFonts w:ascii="Nunito Medium" w:hAnsi="Nunito Medium"/>
        </w:rPr>
        <w:t xml:space="preserve"> reported</w:t>
      </w:r>
      <w:r w:rsidR="003564BF" w:rsidRPr="00180C22">
        <w:rPr>
          <w:rFonts w:ascii="Nunito Medium" w:hAnsi="Nunito Medium"/>
        </w:rPr>
        <w:t xml:space="preserve"> to the </w:t>
      </w:r>
      <w:r w:rsidR="00F63E97" w:rsidRPr="00180C22">
        <w:rPr>
          <w:rFonts w:ascii="Nunito Medium" w:hAnsi="Nunito Medium"/>
        </w:rPr>
        <w:t>principal</w:t>
      </w:r>
      <w:r w:rsidR="00913AE5">
        <w:rPr>
          <w:rFonts w:ascii="Nunito Medium" w:hAnsi="Nunito Medium"/>
        </w:rPr>
        <w:t xml:space="preserve"> and staff support provided daily.</w:t>
      </w:r>
    </w:p>
    <w:p w14:paraId="03928451" w14:textId="168B80DD" w:rsidR="00851A28" w:rsidRDefault="00851A28" w:rsidP="0037587E">
      <w:pPr>
        <w:pStyle w:val="ListParagraph"/>
        <w:numPr>
          <w:ilvl w:val="0"/>
          <w:numId w:val="8"/>
        </w:numPr>
        <w:jc w:val="both"/>
        <w:rPr>
          <w:rFonts w:ascii="Nunito Medium" w:hAnsi="Nunito Medium"/>
          <w:color w:val="000000"/>
        </w:rPr>
      </w:pPr>
      <w:r w:rsidRPr="00180C22">
        <w:rPr>
          <w:rFonts w:ascii="Nunito Medium" w:hAnsi="Nunito Medium"/>
        </w:rPr>
        <w:t xml:space="preserve">Where there is a pattern of behaviours/persistent problem, </w:t>
      </w:r>
      <w:r w:rsidR="0061716D" w:rsidRPr="00180C22">
        <w:rPr>
          <w:rFonts w:ascii="Nunito Medium" w:hAnsi="Nunito Medium"/>
        </w:rPr>
        <w:t xml:space="preserve">the </w:t>
      </w:r>
      <w:r w:rsidR="0061716D" w:rsidRPr="00180C22">
        <w:rPr>
          <w:rFonts w:ascii="Nunito Medium" w:hAnsi="Nunito Medium"/>
          <w:color w:val="000000"/>
        </w:rPr>
        <w:t xml:space="preserve">learning environment will be set up to allow a designated space for the child to work and a designated space for the adult to sit </w:t>
      </w:r>
      <w:r w:rsidR="0061716D" w:rsidRPr="00180C22">
        <w:rPr>
          <w:rFonts w:ascii="Nunito Medium" w:hAnsi="Nunito Medium"/>
          <w:color w:val="000000"/>
        </w:rPr>
        <w:lastRenderedPageBreak/>
        <w:t>and help/support - for example across the table from each other and in clear view of other members of staff</w:t>
      </w:r>
    </w:p>
    <w:p w14:paraId="00DB542A" w14:textId="19644AB4" w:rsidR="00913AE5" w:rsidRPr="00DB7ABE" w:rsidRDefault="00913AE5" w:rsidP="0037587E">
      <w:pPr>
        <w:pStyle w:val="ListParagraph"/>
        <w:numPr>
          <w:ilvl w:val="0"/>
          <w:numId w:val="8"/>
        </w:numPr>
        <w:jc w:val="both"/>
        <w:rPr>
          <w:rFonts w:ascii="Nunito Medium" w:hAnsi="Nunito Medium"/>
          <w:color w:val="000000"/>
        </w:rPr>
      </w:pPr>
      <w:r>
        <w:rPr>
          <w:rFonts w:ascii="Nunito Medium" w:hAnsi="Nunito Medium"/>
        </w:rPr>
        <w:t xml:space="preserve">Where and when possible, provide additional staff support </w:t>
      </w:r>
      <w:proofErr w:type="gramStart"/>
      <w:r>
        <w:rPr>
          <w:rFonts w:ascii="Nunito Medium" w:hAnsi="Nunito Medium"/>
        </w:rPr>
        <w:t>e.g.</w:t>
      </w:r>
      <w:proofErr w:type="gramEnd"/>
      <w:r>
        <w:rPr>
          <w:rFonts w:ascii="Nunito Medium" w:hAnsi="Nunito Medium"/>
        </w:rPr>
        <w:t xml:space="preserve"> addition</w:t>
      </w:r>
      <w:r w:rsidR="00961E12">
        <w:rPr>
          <w:rFonts w:ascii="Nunito Medium" w:hAnsi="Nunito Medium"/>
        </w:rPr>
        <w:t>al ANA allocation; additional supervision personnel.</w:t>
      </w:r>
    </w:p>
    <w:p w14:paraId="37929576" w14:textId="6213E6E4" w:rsidR="00DB7ABE" w:rsidRPr="00180C22" w:rsidRDefault="00DB7ABE" w:rsidP="0037587E">
      <w:pPr>
        <w:pStyle w:val="ListParagraph"/>
        <w:numPr>
          <w:ilvl w:val="0"/>
          <w:numId w:val="8"/>
        </w:numPr>
        <w:jc w:val="both"/>
        <w:rPr>
          <w:rFonts w:ascii="Nunito Medium" w:hAnsi="Nunito Medium"/>
          <w:color w:val="000000"/>
        </w:rPr>
      </w:pPr>
      <w:r>
        <w:rPr>
          <w:rFonts w:ascii="Nunito Medium" w:hAnsi="Nunito Medium"/>
        </w:rPr>
        <w:t xml:space="preserve">Regular meetings with relevant staff </w:t>
      </w:r>
      <w:r w:rsidR="00B552DB">
        <w:rPr>
          <w:rFonts w:ascii="Nunito Medium" w:hAnsi="Nunito Medium"/>
        </w:rPr>
        <w:t>to review situation, including principal</w:t>
      </w:r>
      <w:r w:rsidR="003C3711">
        <w:rPr>
          <w:rFonts w:ascii="Nunito Medium" w:hAnsi="Nunito Medium"/>
        </w:rPr>
        <w:t>, and where possible</w:t>
      </w:r>
      <w:r w:rsidR="00196398">
        <w:rPr>
          <w:rFonts w:ascii="Nunito Medium" w:hAnsi="Nunito Medium"/>
        </w:rPr>
        <w:t>, parents and</w:t>
      </w:r>
      <w:r w:rsidR="003C3711">
        <w:rPr>
          <w:rFonts w:ascii="Nunito Medium" w:hAnsi="Nunito Medium"/>
        </w:rPr>
        <w:t xml:space="preserve"> outside agencies.</w:t>
      </w:r>
    </w:p>
    <w:p w14:paraId="5E1B97A3" w14:textId="2C3E33C7" w:rsidR="005F0679" w:rsidRDefault="005F0679" w:rsidP="0037587E">
      <w:pPr>
        <w:jc w:val="both"/>
        <w:rPr>
          <w:rFonts w:ascii="Nunito Medium" w:hAnsi="Nunito Medium"/>
        </w:rPr>
      </w:pPr>
    </w:p>
    <w:p w14:paraId="6955366D" w14:textId="77777777" w:rsidR="00A56EDF" w:rsidRDefault="00A56EDF" w:rsidP="0037587E">
      <w:pPr>
        <w:jc w:val="both"/>
        <w:rPr>
          <w:rFonts w:ascii="Nunito Medium" w:hAnsi="Nunito Medium"/>
        </w:rPr>
      </w:pPr>
    </w:p>
    <w:p w14:paraId="6DA2E7D1" w14:textId="77777777" w:rsidR="00D32644" w:rsidRPr="00D32644" w:rsidRDefault="00D32644" w:rsidP="0037587E">
      <w:pPr>
        <w:jc w:val="both"/>
        <w:rPr>
          <w:rFonts w:ascii="Nunito Medium" w:hAnsi="Nunito Medium"/>
        </w:rPr>
      </w:pPr>
    </w:p>
    <w:p w14:paraId="639523A0" w14:textId="0630CCD8" w:rsidR="005F0679" w:rsidRDefault="00D51434" w:rsidP="005F0679">
      <w:pPr>
        <w:rPr>
          <w:rFonts w:ascii="Nunito Medium" w:hAnsi="Nunito Medium"/>
        </w:rPr>
      </w:pPr>
      <w:r>
        <w:rPr>
          <w:rFonts w:ascii="Nunito Medium" w:hAnsi="Nunito Medium"/>
        </w:rPr>
        <w:t>Ratified by Board of Management</w:t>
      </w:r>
      <w:r w:rsidR="00E80939">
        <w:rPr>
          <w:rFonts w:ascii="Nunito Medium" w:hAnsi="Nunito Medium"/>
        </w:rPr>
        <w:t>:</w:t>
      </w:r>
      <w:r>
        <w:rPr>
          <w:rFonts w:ascii="Nunito Medium" w:hAnsi="Nunito Medium"/>
        </w:rPr>
        <w:tab/>
      </w:r>
      <w:r>
        <w:rPr>
          <w:rFonts w:ascii="Nunito Medium" w:hAnsi="Nunito Medium"/>
        </w:rPr>
        <w:tab/>
      </w:r>
      <w:r>
        <w:rPr>
          <w:rFonts w:ascii="Nunito Medium" w:hAnsi="Nunito Medium"/>
        </w:rPr>
        <w:tab/>
      </w:r>
      <w:r>
        <w:rPr>
          <w:rFonts w:ascii="Nunito Medium" w:hAnsi="Nunito Medium"/>
        </w:rPr>
        <w:tab/>
      </w:r>
      <w:r>
        <w:rPr>
          <w:rFonts w:ascii="Nunito Medium" w:hAnsi="Nunito Medium"/>
        </w:rPr>
        <w:tab/>
      </w:r>
      <w:r>
        <w:rPr>
          <w:rFonts w:ascii="Nunito Medium" w:hAnsi="Nunito Medium"/>
        </w:rPr>
        <w:tab/>
        <w:t>September 2022</w:t>
      </w:r>
    </w:p>
    <w:p w14:paraId="3A55EF14" w14:textId="0DC195DB" w:rsidR="00D51434" w:rsidRDefault="00D51434" w:rsidP="005F0679">
      <w:pPr>
        <w:rPr>
          <w:rFonts w:ascii="Nunito Medium" w:hAnsi="Nunito Medium"/>
        </w:rPr>
      </w:pPr>
    </w:p>
    <w:p w14:paraId="569E9FE4" w14:textId="4DDEC19F" w:rsidR="00D51434" w:rsidRDefault="00D51434" w:rsidP="005F0679">
      <w:pPr>
        <w:rPr>
          <w:rFonts w:ascii="Nunito Medium" w:hAnsi="Nunito Medium"/>
        </w:rPr>
      </w:pPr>
      <w:r>
        <w:rPr>
          <w:rFonts w:ascii="Nunito Medium" w:hAnsi="Nunito Medium"/>
        </w:rPr>
        <w:t xml:space="preserve">Signed: </w:t>
      </w:r>
      <w:r w:rsidRPr="00D51434">
        <w:rPr>
          <w:rFonts w:ascii="Nunito Medium" w:hAnsi="Nunito Medium"/>
          <w:noProof/>
          <w:u w:val="single"/>
        </w:rPr>
        <w:drawing>
          <wp:inline distT="0" distB="0" distL="0" distR="0" wp14:anchorId="05E8E31E" wp14:editId="7260A47F">
            <wp:extent cx="2249805" cy="4813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9805" cy="481330"/>
                    </a:xfrm>
                    <a:prstGeom prst="rect">
                      <a:avLst/>
                    </a:prstGeom>
                    <a:noFill/>
                  </pic:spPr>
                </pic:pic>
              </a:graphicData>
            </a:graphic>
          </wp:inline>
        </w:drawing>
      </w:r>
      <w:r>
        <w:rPr>
          <w:rFonts w:ascii="Nunito Medium" w:hAnsi="Nunito Medium"/>
        </w:rPr>
        <w:tab/>
      </w:r>
      <w:r>
        <w:rPr>
          <w:rFonts w:ascii="Nunito Medium" w:hAnsi="Nunito Medium"/>
        </w:rPr>
        <w:tab/>
      </w:r>
      <w:r>
        <w:rPr>
          <w:rFonts w:ascii="Nunito Medium" w:hAnsi="Nunito Medium"/>
        </w:rPr>
        <w:tab/>
      </w:r>
      <w:r>
        <w:rPr>
          <w:rFonts w:ascii="Nunito Medium" w:hAnsi="Nunito Medium"/>
        </w:rPr>
        <w:tab/>
      </w:r>
    </w:p>
    <w:p w14:paraId="21DC8846" w14:textId="6099553C" w:rsidR="00D51434" w:rsidRDefault="00E80939" w:rsidP="005F0679">
      <w:pPr>
        <w:rPr>
          <w:rFonts w:ascii="Nunito Medium" w:hAnsi="Nunito Medium"/>
        </w:rPr>
      </w:pPr>
      <w:r>
        <w:rPr>
          <w:rFonts w:ascii="Nunito Medium" w:hAnsi="Nunito Medium"/>
        </w:rPr>
        <w:tab/>
        <w:t>Chairperson of Board of Management</w:t>
      </w:r>
    </w:p>
    <w:p w14:paraId="1073EF0E" w14:textId="350FA187" w:rsidR="00D51434" w:rsidRDefault="00D51434" w:rsidP="00E80939">
      <w:pPr>
        <w:rPr>
          <w:rFonts w:ascii="Nunito Medium" w:hAnsi="Nunito Medium"/>
        </w:rPr>
      </w:pPr>
    </w:p>
    <w:p w14:paraId="788B8338" w14:textId="6DB70CF2" w:rsidR="00D51434" w:rsidRPr="00E80939" w:rsidRDefault="00D51434" w:rsidP="005F0679">
      <w:pPr>
        <w:rPr>
          <w:rFonts w:ascii="Nunito Medium" w:hAnsi="Nunito Medium"/>
          <w:u w:val="single"/>
        </w:rPr>
      </w:pPr>
      <w:r>
        <w:rPr>
          <w:rFonts w:ascii="Nunito Medium" w:hAnsi="Nunito Medium"/>
        </w:rPr>
        <w:t xml:space="preserve">Signed: </w:t>
      </w:r>
      <w:r w:rsidR="00E80939" w:rsidRPr="00E80939">
        <w:rPr>
          <w:rFonts w:ascii="Nunito Medium" w:hAnsi="Nunito Medium"/>
          <w:noProof/>
          <w:u w:val="single"/>
        </w:rPr>
        <w:drawing>
          <wp:inline distT="0" distB="0" distL="0" distR="0" wp14:anchorId="2DCF64FF" wp14:editId="78264802">
            <wp:extent cx="846138"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9372" cy="396633"/>
                    </a:xfrm>
                    <a:prstGeom prst="rect">
                      <a:avLst/>
                    </a:prstGeom>
                    <a:noFill/>
                  </pic:spPr>
                </pic:pic>
              </a:graphicData>
            </a:graphic>
          </wp:inline>
        </w:drawing>
      </w:r>
      <w:r w:rsidR="00E80939">
        <w:rPr>
          <w:rFonts w:ascii="Nunito Medium" w:hAnsi="Nunito Medium"/>
          <w:u w:val="single"/>
        </w:rPr>
        <w:tab/>
      </w:r>
      <w:r w:rsidR="00E80939">
        <w:rPr>
          <w:rFonts w:ascii="Nunito Medium" w:hAnsi="Nunito Medium"/>
          <w:u w:val="single"/>
        </w:rPr>
        <w:tab/>
      </w:r>
      <w:r w:rsidR="00E80939">
        <w:rPr>
          <w:rFonts w:ascii="Nunito Medium" w:hAnsi="Nunito Medium"/>
          <w:u w:val="single"/>
        </w:rPr>
        <w:tab/>
      </w:r>
    </w:p>
    <w:p w14:paraId="14A8197A" w14:textId="02052811" w:rsidR="00D51434" w:rsidRDefault="00E80939" w:rsidP="005F0679">
      <w:pPr>
        <w:rPr>
          <w:rFonts w:ascii="Nunito Medium" w:hAnsi="Nunito Medium"/>
        </w:rPr>
      </w:pPr>
      <w:r>
        <w:rPr>
          <w:rFonts w:ascii="Nunito Medium" w:hAnsi="Nunito Medium"/>
        </w:rPr>
        <w:tab/>
        <w:t>Principal (Secretary of Board of Management)</w:t>
      </w:r>
    </w:p>
    <w:p w14:paraId="0A2A5C3F" w14:textId="1621A126" w:rsidR="00D51434" w:rsidRDefault="00D51434" w:rsidP="005F0679">
      <w:pPr>
        <w:rPr>
          <w:rFonts w:ascii="Nunito Medium" w:hAnsi="Nunito Medium"/>
        </w:rPr>
      </w:pPr>
    </w:p>
    <w:p w14:paraId="232FF47D" w14:textId="77777777" w:rsidR="00D51434" w:rsidRDefault="00D51434" w:rsidP="005F0679">
      <w:pPr>
        <w:rPr>
          <w:rFonts w:ascii="Nunito Medium" w:hAnsi="Nunito Medium"/>
        </w:rPr>
      </w:pPr>
    </w:p>
    <w:p w14:paraId="39E3F062" w14:textId="7889BAA3" w:rsidR="00180C22" w:rsidRDefault="00180C22" w:rsidP="005F0679">
      <w:pPr>
        <w:rPr>
          <w:rFonts w:ascii="Nunito Medium" w:hAnsi="Nunito Medium"/>
        </w:rPr>
      </w:pPr>
    </w:p>
    <w:p w14:paraId="56C9F3A7" w14:textId="1C953200" w:rsidR="00180C22" w:rsidRDefault="00180C22" w:rsidP="005F0679">
      <w:pPr>
        <w:rPr>
          <w:rFonts w:ascii="Nunito Medium" w:hAnsi="Nunito Medium"/>
        </w:rPr>
      </w:pPr>
    </w:p>
    <w:p w14:paraId="22ABE5CB" w14:textId="379B74A3" w:rsidR="00180C22" w:rsidRDefault="00180C22" w:rsidP="005F0679">
      <w:pPr>
        <w:rPr>
          <w:rFonts w:ascii="Nunito Medium" w:hAnsi="Nunito Medium"/>
        </w:rPr>
      </w:pPr>
    </w:p>
    <w:p w14:paraId="0A4F9488" w14:textId="43688E79" w:rsidR="00D534D5" w:rsidRDefault="00D534D5" w:rsidP="00D32644">
      <w:pPr>
        <w:pStyle w:val="Heading2"/>
      </w:pPr>
    </w:p>
    <w:p w14:paraId="2545F820" w14:textId="77777777" w:rsidR="00D534D5" w:rsidRPr="00D534D5" w:rsidRDefault="00D534D5" w:rsidP="00D534D5">
      <w:pPr>
        <w:pStyle w:val="DHHSbody"/>
      </w:pPr>
    </w:p>
    <w:p w14:paraId="60185FDB" w14:textId="77777777" w:rsidR="00D51434" w:rsidRDefault="00D51434">
      <w:pPr>
        <w:spacing w:after="200" w:line="276" w:lineRule="auto"/>
        <w:rPr>
          <w:rFonts w:ascii="Nunito Medium" w:hAnsi="Nunito Medium"/>
          <w:b/>
          <w:color w:val="C5511A"/>
          <w:sz w:val="40"/>
          <w:szCs w:val="40"/>
          <w:lang w:val="en-AU"/>
        </w:rPr>
      </w:pPr>
      <w:r>
        <w:rPr>
          <w:rFonts w:ascii="Nunito Medium" w:hAnsi="Nunito Medium"/>
          <w:sz w:val="40"/>
          <w:szCs w:val="40"/>
        </w:rPr>
        <w:br w:type="page"/>
      </w:r>
    </w:p>
    <w:p w14:paraId="0791F41C" w14:textId="528F5763" w:rsidR="00965B86" w:rsidRPr="000B5D62" w:rsidRDefault="00965B86" w:rsidP="000B5D62">
      <w:pPr>
        <w:pStyle w:val="Heading2"/>
        <w:rPr>
          <w:rFonts w:ascii="Nunito Medium" w:hAnsi="Nunito Medium"/>
          <w:sz w:val="40"/>
          <w:szCs w:val="40"/>
        </w:rPr>
      </w:pPr>
      <w:r w:rsidRPr="00D32644">
        <w:rPr>
          <w:rFonts w:ascii="Nunito Medium" w:hAnsi="Nunito Medium"/>
          <w:sz w:val="40"/>
          <w:szCs w:val="40"/>
        </w:rPr>
        <w:lastRenderedPageBreak/>
        <w:t xml:space="preserve">Appendix 1 from CARI doc p. </w:t>
      </w:r>
      <w:r w:rsidR="00255688" w:rsidRPr="00D32644">
        <w:rPr>
          <w:rFonts w:ascii="Nunito Medium" w:hAnsi="Nunito Medium"/>
          <w:sz w:val="40"/>
          <w:szCs w:val="40"/>
        </w:rPr>
        <w:t xml:space="preserve">12, </w:t>
      </w:r>
      <w:r w:rsidRPr="00D32644">
        <w:rPr>
          <w:rFonts w:ascii="Nunito Medium" w:hAnsi="Nunito Medium"/>
          <w:sz w:val="40"/>
          <w:szCs w:val="40"/>
        </w:rPr>
        <w:t xml:space="preserve">16 and 17 </w:t>
      </w:r>
    </w:p>
    <w:p w14:paraId="08E47E6B" w14:textId="77777777" w:rsidR="00255688" w:rsidRPr="00D32644" w:rsidRDefault="00255688" w:rsidP="00255688">
      <w:pPr>
        <w:spacing w:before="240" w:line="828" w:lineRule="exact"/>
        <w:ind w:left="2140"/>
        <w:rPr>
          <w:rFonts w:ascii="Nunito Medium" w:hAnsi="Nunito Medium"/>
        </w:rPr>
      </w:pPr>
      <w:r w:rsidRPr="00D32644">
        <w:rPr>
          <w:rFonts w:ascii="Nunito Medium" w:hAnsi="Nunito Medium"/>
          <w:color w:val="9E9E9E"/>
          <w:w w:val="106"/>
          <w:sz w:val="72"/>
          <w:szCs w:val="72"/>
        </w:rPr>
        <w:t>Behaviours...</w:t>
      </w:r>
    </w:p>
    <w:p w14:paraId="40D296BA" w14:textId="77777777" w:rsidR="00255688" w:rsidRPr="000B5D62" w:rsidRDefault="00255688" w:rsidP="00255688">
      <w:pPr>
        <w:spacing w:before="165" w:line="207" w:lineRule="exact"/>
        <w:ind w:left="1717"/>
        <w:rPr>
          <w:rFonts w:ascii="Nunito Medium" w:hAnsi="Nunito Medium"/>
        </w:rPr>
      </w:pPr>
      <w:r w:rsidRPr="000B5D62">
        <w:rPr>
          <w:rFonts w:ascii="Nunito Medium" w:hAnsi="Nunito Medium"/>
          <w:color w:val="2B2A29"/>
          <w:spacing w:val="2"/>
        </w:rPr>
        <w:t>RANGE OF SEXUAL BEHAVIOUR OF CHILDREN (0-12 years)</w:t>
      </w:r>
    </w:p>
    <w:p w14:paraId="69ED3ED3" w14:textId="77777777" w:rsidR="00255688" w:rsidRPr="000B5D62" w:rsidRDefault="00255688" w:rsidP="00255688">
      <w:pPr>
        <w:spacing w:line="207" w:lineRule="exact"/>
        <w:ind w:left="573"/>
        <w:rPr>
          <w:rFonts w:ascii="Nunito Medium" w:hAnsi="Nunito Medium"/>
        </w:rPr>
      </w:pPr>
    </w:p>
    <w:p w14:paraId="4D901C03" w14:textId="77777777" w:rsidR="00255688" w:rsidRPr="000B5D62" w:rsidRDefault="00255688" w:rsidP="00255688">
      <w:pPr>
        <w:spacing w:before="26" w:line="207" w:lineRule="exact"/>
        <w:ind w:left="573"/>
        <w:rPr>
          <w:rFonts w:ascii="Nunito Medium" w:hAnsi="Nunito Medium"/>
        </w:rPr>
      </w:pPr>
      <w:r w:rsidRPr="000B5D62">
        <w:rPr>
          <w:rFonts w:ascii="Nunito Medium" w:hAnsi="Nunito Medium" w:cs="Times New Roman Italic"/>
          <w:i/>
          <w:color w:val="2B2A29"/>
          <w:w w:val="109"/>
        </w:rPr>
        <w:t>Normal</w:t>
      </w:r>
    </w:p>
    <w:p w14:paraId="3CD0209E" w14:textId="77777777" w:rsidR="00180C22" w:rsidRDefault="00255688" w:rsidP="00255688">
      <w:pPr>
        <w:spacing w:line="230" w:lineRule="exact"/>
        <w:ind w:left="1140" w:right="964"/>
        <w:rPr>
          <w:rFonts w:ascii="Nunito Medium" w:hAnsi="Nunito Medium"/>
          <w:color w:val="2B2A29"/>
          <w:w w:val="113"/>
        </w:rPr>
      </w:pPr>
      <w:r w:rsidRPr="000B5D62">
        <w:rPr>
          <w:rFonts w:ascii="Nunito Medium" w:hAnsi="Nunito Medium" w:cs="Arial"/>
          <w:color w:val="9E9E9E"/>
          <w:w w:val="113"/>
        </w:rPr>
        <w:t>n</w:t>
      </w:r>
      <w:r w:rsidRPr="000B5D62">
        <w:rPr>
          <w:rFonts w:ascii="Nunito Medium" w:hAnsi="Nunito Medium"/>
          <w:color w:val="2B2A29"/>
          <w:w w:val="113"/>
        </w:rPr>
        <w:t xml:space="preserve"> Genital or reproduction conversations with peers or similar age siblings.</w:t>
      </w:r>
    </w:p>
    <w:p w14:paraId="2C8F867E" w14:textId="72F18CC8" w:rsidR="00255688" w:rsidRPr="000B5D62" w:rsidRDefault="00180C22" w:rsidP="00180C22">
      <w:pPr>
        <w:spacing w:line="230" w:lineRule="exact"/>
        <w:ind w:left="720" w:right="964"/>
        <w:rPr>
          <w:rFonts w:ascii="Nunito Medium" w:hAnsi="Nunito Medium"/>
        </w:rPr>
      </w:pPr>
      <w:r>
        <w:rPr>
          <w:rFonts w:ascii="Nunito Medium" w:hAnsi="Nunito Medium" w:cs="Arial"/>
          <w:color w:val="9E9E9E"/>
          <w:w w:val="113"/>
        </w:rPr>
        <w:t xml:space="preserve">      </w:t>
      </w:r>
      <w:r w:rsidR="00255688" w:rsidRPr="000B5D62">
        <w:rPr>
          <w:rFonts w:ascii="Nunito Medium" w:hAnsi="Nunito Medium"/>
          <w:color w:val="2B2A29"/>
          <w:w w:val="113"/>
        </w:rPr>
        <w:t xml:space="preserve"> </w:t>
      </w:r>
      <w:r w:rsidR="00255688" w:rsidRPr="000B5D62">
        <w:rPr>
          <w:rFonts w:ascii="Nunito Medium" w:hAnsi="Nunito Medium" w:cs="Arial"/>
          <w:color w:val="9E9E9E"/>
          <w:w w:val="110"/>
        </w:rPr>
        <w:t>n</w:t>
      </w:r>
      <w:r w:rsidR="00255688" w:rsidRPr="000B5D62">
        <w:rPr>
          <w:rFonts w:ascii="Nunito Medium" w:hAnsi="Nunito Medium"/>
          <w:color w:val="2B2A29"/>
          <w:w w:val="110"/>
        </w:rPr>
        <w:t xml:space="preserve"> “You show me yours/I’ll show you mine” conversations with peers.” </w:t>
      </w:r>
      <w:r w:rsidR="00255688" w:rsidRPr="000B5D62">
        <w:rPr>
          <w:rFonts w:ascii="Nunito Medium" w:hAnsi="Nunito Medium"/>
        </w:rPr>
        <w:br/>
      </w:r>
      <w:r>
        <w:rPr>
          <w:rFonts w:ascii="Nunito Medium" w:hAnsi="Nunito Medium" w:cs="Arial"/>
          <w:color w:val="9E9E9E"/>
          <w:w w:val="110"/>
        </w:rPr>
        <w:t xml:space="preserve">       </w:t>
      </w:r>
      <w:r w:rsidR="00255688" w:rsidRPr="000B5D62">
        <w:rPr>
          <w:rFonts w:ascii="Nunito Medium" w:hAnsi="Nunito Medium" w:cs="Arial"/>
          <w:color w:val="9E9E9E"/>
          <w:w w:val="110"/>
        </w:rPr>
        <w:t>n</w:t>
      </w:r>
      <w:r w:rsidR="00255688" w:rsidRPr="000B5D62">
        <w:rPr>
          <w:rFonts w:ascii="Nunito Medium" w:hAnsi="Nunito Medium"/>
          <w:color w:val="2B2A29"/>
          <w:w w:val="110"/>
        </w:rPr>
        <w:t xml:space="preserve"> Playing “doctor”.</w:t>
      </w:r>
    </w:p>
    <w:p w14:paraId="5F7DB19F" w14:textId="77777777" w:rsidR="00180C22" w:rsidRDefault="00255688" w:rsidP="00255688">
      <w:pPr>
        <w:spacing w:line="220" w:lineRule="exact"/>
        <w:ind w:left="1140" w:right="3081"/>
        <w:jc w:val="both"/>
        <w:rPr>
          <w:rFonts w:ascii="Nunito Medium" w:hAnsi="Nunito Medium"/>
          <w:color w:val="2B2A29"/>
          <w:w w:val="115"/>
        </w:rPr>
      </w:pPr>
      <w:r w:rsidRPr="000B5D62">
        <w:rPr>
          <w:rFonts w:ascii="Nunito Medium" w:hAnsi="Nunito Medium" w:cs="Arial"/>
          <w:color w:val="9E9E9E"/>
          <w:w w:val="115"/>
        </w:rPr>
        <w:t>n</w:t>
      </w:r>
      <w:r w:rsidRPr="000B5D62">
        <w:rPr>
          <w:rFonts w:ascii="Nunito Medium" w:hAnsi="Nunito Medium"/>
          <w:color w:val="2B2A29"/>
          <w:w w:val="115"/>
        </w:rPr>
        <w:t xml:space="preserve"> Occasional masturbation without penetration, </w:t>
      </w:r>
    </w:p>
    <w:p w14:paraId="19275CBA" w14:textId="37B2C008" w:rsidR="00255688" w:rsidRPr="000B5D62" w:rsidRDefault="00255688" w:rsidP="00255688">
      <w:pPr>
        <w:spacing w:line="220" w:lineRule="exact"/>
        <w:ind w:left="1140" w:right="3081"/>
        <w:jc w:val="both"/>
        <w:rPr>
          <w:rFonts w:ascii="Nunito Medium" w:hAnsi="Nunito Medium"/>
        </w:rPr>
      </w:pPr>
      <w:r w:rsidRPr="000B5D62">
        <w:rPr>
          <w:rFonts w:ascii="Nunito Medium" w:hAnsi="Nunito Medium" w:cs="Arial"/>
          <w:color w:val="9E9E9E"/>
          <w:w w:val="111"/>
        </w:rPr>
        <w:t>n</w:t>
      </w:r>
      <w:r w:rsidRPr="000B5D62">
        <w:rPr>
          <w:rFonts w:ascii="Nunito Medium" w:hAnsi="Nunito Medium"/>
          <w:color w:val="2B2A29"/>
          <w:w w:val="111"/>
        </w:rPr>
        <w:t xml:space="preserve"> Kissing, flirting.</w:t>
      </w:r>
    </w:p>
    <w:p w14:paraId="161D13F4" w14:textId="77777777" w:rsidR="00255688" w:rsidRPr="000B5D62" w:rsidRDefault="00255688" w:rsidP="00255688">
      <w:pPr>
        <w:spacing w:before="24" w:line="207" w:lineRule="exact"/>
        <w:ind w:left="1140"/>
        <w:rPr>
          <w:rFonts w:ascii="Nunito Medium" w:hAnsi="Nunito Medium"/>
        </w:rPr>
      </w:pPr>
      <w:r w:rsidRPr="000B5D62">
        <w:rPr>
          <w:rFonts w:ascii="Nunito Medium" w:hAnsi="Nunito Medium" w:cs="Arial"/>
          <w:color w:val="9E9E9E"/>
          <w:w w:val="114"/>
        </w:rPr>
        <w:t>n</w:t>
      </w:r>
      <w:r w:rsidRPr="000B5D62">
        <w:rPr>
          <w:rFonts w:ascii="Nunito Medium" w:hAnsi="Nunito Medium"/>
          <w:color w:val="2B2A29"/>
          <w:w w:val="114"/>
        </w:rPr>
        <w:t xml:space="preserve"> Dirty words or jokes within peer group.</w:t>
      </w:r>
    </w:p>
    <w:p w14:paraId="74933CF2" w14:textId="77777777" w:rsidR="00255688" w:rsidRPr="000B5D62" w:rsidRDefault="00255688" w:rsidP="00255688">
      <w:pPr>
        <w:spacing w:line="207" w:lineRule="exact"/>
        <w:ind w:left="573"/>
        <w:rPr>
          <w:rFonts w:ascii="Nunito Medium" w:hAnsi="Nunito Medium"/>
        </w:rPr>
      </w:pPr>
    </w:p>
    <w:p w14:paraId="4F9610CA" w14:textId="77777777" w:rsidR="00255688" w:rsidRPr="000B5D62" w:rsidRDefault="00255688" w:rsidP="00255688">
      <w:pPr>
        <w:spacing w:before="6" w:line="207" w:lineRule="exact"/>
        <w:ind w:left="573"/>
        <w:rPr>
          <w:rFonts w:ascii="Nunito Medium" w:hAnsi="Nunito Medium"/>
        </w:rPr>
      </w:pPr>
      <w:r w:rsidRPr="000B5D62">
        <w:rPr>
          <w:rFonts w:ascii="Nunito Medium" w:hAnsi="Nunito Medium" w:cs="Times New Roman Italic"/>
          <w:i/>
          <w:color w:val="2B2A29"/>
          <w:w w:val="105"/>
        </w:rPr>
        <w:t>Yellow Flag Behaviours</w:t>
      </w:r>
    </w:p>
    <w:p w14:paraId="4B0EFF68" w14:textId="77777777" w:rsidR="00255688" w:rsidRPr="000B5D62" w:rsidRDefault="00255688" w:rsidP="00255688">
      <w:pPr>
        <w:tabs>
          <w:tab w:val="left" w:pos="1424"/>
        </w:tabs>
        <w:spacing w:before="33" w:line="207" w:lineRule="exact"/>
        <w:ind w:left="1140"/>
        <w:rPr>
          <w:rFonts w:ascii="Nunito Medium" w:hAnsi="Nunito Medium"/>
        </w:rPr>
      </w:pPr>
      <w:r w:rsidRPr="000B5D62">
        <w:rPr>
          <w:rFonts w:ascii="Nunito Medium" w:hAnsi="Nunito Medium" w:cs="Arial"/>
          <w:color w:val="9E9E9E"/>
          <w:w w:val="120"/>
        </w:rPr>
        <w:t xml:space="preserve">n </w:t>
      </w:r>
      <w:r w:rsidRPr="000B5D62">
        <w:rPr>
          <w:rFonts w:ascii="Nunito Medium" w:hAnsi="Nunito Medium"/>
          <w:color w:val="2B2A29"/>
        </w:rPr>
        <w:tab/>
      </w:r>
      <w:r w:rsidRPr="000B5D62">
        <w:rPr>
          <w:rFonts w:ascii="Nunito Medium" w:hAnsi="Nunito Medium"/>
          <w:color w:val="2B2A29"/>
          <w:w w:val="109"/>
        </w:rPr>
        <w:t>Preoccupation with sexual themes (especially sexually aggressive).</w:t>
      </w:r>
    </w:p>
    <w:p w14:paraId="19691372" w14:textId="77777777" w:rsidR="00255688" w:rsidRPr="000B5D62" w:rsidRDefault="00255688" w:rsidP="00255688">
      <w:pPr>
        <w:tabs>
          <w:tab w:val="left" w:pos="1424"/>
        </w:tabs>
        <w:spacing w:before="29" w:line="207" w:lineRule="exact"/>
        <w:ind w:left="1140"/>
        <w:rPr>
          <w:rFonts w:ascii="Nunito Medium" w:hAnsi="Nunito Medium"/>
        </w:rPr>
      </w:pPr>
      <w:r w:rsidRPr="000B5D62">
        <w:rPr>
          <w:rFonts w:ascii="Nunito Medium" w:hAnsi="Nunito Medium" w:cs="Arial"/>
          <w:color w:val="9E9E9E"/>
          <w:w w:val="109"/>
        </w:rPr>
        <w:t>n</w:t>
      </w:r>
      <w:r w:rsidRPr="000B5D62">
        <w:rPr>
          <w:rFonts w:ascii="Nunito Medium" w:hAnsi="Nunito Medium"/>
          <w:color w:val="2B2A29"/>
        </w:rPr>
        <w:tab/>
      </w:r>
      <w:r w:rsidRPr="000B5D62">
        <w:rPr>
          <w:rFonts w:ascii="Nunito Medium" w:hAnsi="Nunito Medium"/>
          <w:color w:val="2B2A29"/>
          <w:w w:val="109"/>
        </w:rPr>
        <w:t>Pulling other’s skirt up or pants down.</w:t>
      </w:r>
    </w:p>
    <w:p w14:paraId="6F1BCE02" w14:textId="77777777" w:rsidR="00255688" w:rsidRPr="000B5D62" w:rsidRDefault="00255688" w:rsidP="00255688">
      <w:pPr>
        <w:tabs>
          <w:tab w:val="left" w:pos="1424"/>
        </w:tabs>
        <w:spacing w:before="20" w:line="207" w:lineRule="exact"/>
        <w:ind w:left="1140"/>
        <w:rPr>
          <w:rFonts w:ascii="Nunito Medium" w:hAnsi="Nunito Medium"/>
        </w:rPr>
      </w:pPr>
      <w:r w:rsidRPr="000B5D62">
        <w:rPr>
          <w:rFonts w:ascii="Nunito Medium" w:hAnsi="Nunito Medium" w:cs="Arial"/>
          <w:color w:val="9E9E9E"/>
          <w:w w:val="109"/>
        </w:rPr>
        <w:t>n</w:t>
      </w:r>
      <w:r w:rsidRPr="000B5D62">
        <w:rPr>
          <w:rFonts w:ascii="Nunito Medium" w:hAnsi="Nunito Medium"/>
          <w:color w:val="2B2A29"/>
        </w:rPr>
        <w:tab/>
      </w:r>
      <w:r w:rsidRPr="000B5D62">
        <w:rPr>
          <w:rFonts w:ascii="Nunito Medium" w:hAnsi="Nunito Medium"/>
          <w:color w:val="2B2A29"/>
          <w:w w:val="109"/>
        </w:rPr>
        <w:t>Sexually explicit or precocious conversations with peers.</w:t>
      </w:r>
    </w:p>
    <w:p w14:paraId="18BB1B84" w14:textId="77777777" w:rsidR="00255688" w:rsidRPr="000B5D62" w:rsidRDefault="00255688" w:rsidP="00255688">
      <w:pPr>
        <w:tabs>
          <w:tab w:val="left" w:pos="1424"/>
        </w:tabs>
        <w:spacing w:before="20" w:line="207" w:lineRule="exact"/>
        <w:ind w:left="1140"/>
        <w:rPr>
          <w:rFonts w:ascii="Nunito Medium" w:hAnsi="Nunito Medium"/>
        </w:rPr>
      </w:pPr>
      <w:r w:rsidRPr="000B5D62">
        <w:rPr>
          <w:rFonts w:ascii="Nunito Medium" w:hAnsi="Nunito Medium" w:cs="Arial"/>
          <w:color w:val="9E9E9E"/>
          <w:w w:val="109"/>
        </w:rPr>
        <w:t>n</w:t>
      </w:r>
      <w:r w:rsidRPr="000B5D62">
        <w:rPr>
          <w:rFonts w:ascii="Nunito Medium" w:hAnsi="Nunito Medium"/>
          <w:color w:val="2B2A29"/>
        </w:rPr>
        <w:tab/>
      </w:r>
      <w:r w:rsidRPr="000B5D62">
        <w:rPr>
          <w:rFonts w:ascii="Nunito Medium" w:hAnsi="Nunito Medium"/>
          <w:color w:val="2B2A29"/>
          <w:w w:val="109"/>
        </w:rPr>
        <w:t>Sexual graffiti (especially chronic or impacting individuals).</w:t>
      </w:r>
    </w:p>
    <w:p w14:paraId="5D1B42EF" w14:textId="53549C5D" w:rsidR="00255688" w:rsidRPr="000B5D62" w:rsidRDefault="00255688" w:rsidP="00255688">
      <w:pPr>
        <w:tabs>
          <w:tab w:val="left" w:pos="1424"/>
        </w:tabs>
        <w:spacing w:before="20" w:line="207" w:lineRule="exact"/>
        <w:ind w:left="1140"/>
        <w:rPr>
          <w:rFonts w:ascii="Nunito Medium" w:hAnsi="Nunito Medium"/>
        </w:rPr>
      </w:pPr>
      <w:r w:rsidRPr="000B5D62">
        <w:rPr>
          <w:rFonts w:ascii="Nunito Medium" w:hAnsi="Nunito Medium" w:cs="Arial"/>
          <w:color w:val="9E9E9E"/>
          <w:w w:val="109"/>
        </w:rPr>
        <w:t>n</w:t>
      </w:r>
      <w:r w:rsidRPr="000B5D62">
        <w:rPr>
          <w:rFonts w:ascii="Nunito Medium" w:hAnsi="Nunito Medium"/>
          <w:color w:val="2B2A29"/>
        </w:rPr>
        <w:tab/>
      </w:r>
      <w:r w:rsidRPr="000B5D62">
        <w:rPr>
          <w:rFonts w:ascii="Nunito Medium" w:hAnsi="Nunito Medium"/>
          <w:color w:val="2B2A29"/>
          <w:w w:val="109"/>
        </w:rPr>
        <w:t>Sexual teasing/embarrassing others.</w:t>
      </w:r>
    </w:p>
    <w:p w14:paraId="79E3BC90" w14:textId="77777777" w:rsidR="00255688" w:rsidRPr="000B5D62" w:rsidRDefault="00255688" w:rsidP="00255688">
      <w:pPr>
        <w:tabs>
          <w:tab w:val="left" w:pos="1424"/>
        </w:tabs>
        <w:spacing w:before="16" w:line="207" w:lineRule="exact"/>
        <w:ind w:left="1140"/>
        <w:rPr>
          <w:rFonts w:ascii="Nunito Medium" w:hAnsi="Nunito Medium"/>
        </w:rPr>
      </w:pPr>
      <w:r w:rsidRPr="000B5D62">
        <w:rPr>
          <w:rFonts w:ascii="Nunito Medium" w:hAnsi="Nunito Medium" w:cs="Arial"/>
          <w:color w:val="9E9E9E"/>
          <w:w w:val="120"/>
        </w:rPr>
        <w:t xml:space="preserve">n </w:t>
      </w:r>
      <w:r w:rsidRPr="000B5D62">
        <w:rPr>
          <w:rFonts w:ascii="Nunito Medium" w:hAnsi="Nunito Medium"/>
          <w:color w:val="2B2A29"/>
        </w:rPr>
        <w:tab/>
      </w:r>
      <w:r w:rsidRPr="000B5D62">
        <w:rPr>
          <w:rFonts w:ascii="Nunito Medium" w:hAnsi="Nunito Medium"/>
          <w:color w:val="2B2A29"/>
          <w:w w:val="114"/>
        </w:rPr>
        <w:t xml:space="preserve">Single occurrences </w:t>
      </w:r>
      <w:proofErr w:type="gramStart"/>
      <w:r w:rsidRPr="000B5D62">
        <w:rPr>
          <w:rFonts w:ascii="Nunito Medium" w:hAnsi="Nunito Medium"/>
          <w:color w:val="2B2A29"/>
          <w:w w:val="114"/>
        </w:rPr>
        <w:t>of:</w:t>
      </w:r>
      <w:proofErr w:type="gramEnd"/>
      <w:r w:rsidRPr="000B5D62">
        <w:rPr>
          <w:rFonts w:ascii="Nunito Medium" w:hAnsi="Nunito Medium"/>
          <w:color w:val="2B2A29"/>
          <w:w w:val="114"/>
        </w:rPr>
        <w:t xml:space="preserve"> peeping, exposing, obscenities, pornographic interest,</w:t>
      </w:r>
    </w:p>
    <w:p w14:paraId="30C5D62D" w14:textId="77777777" w:rsidR="00255688" w:rsidRPr="000B5D62" w:rsidRDefault="00255688" w:rsidP="00255688">
      <w:pPr>
        <w:spacing w:before="13" w:line="207" w:lineRule="exact"/>
        <w:ind w:left="1424"/>
        <w:rPr>
          <w:rFonts w:ascii="Nunito Medium" w:hAnsi="Nunito Medium"/>
        </w:rPr>
      </w:pPr>
      <w:r w:rsidRPr="000B5D62">
        <w:rPr>
          <w:rFonts w:ascii="Nunito Medium" w:hAnsi="Nunito Medium"/>
          <w:color w:val="2B2A29"/>
          <w:w w:val="110"/>
        </w:rPr>
        <w:t>frottage (deliberately rubbing up against people in confined spaces).</w:t>
      </w:r>
    </w:p>
    <w:p w14:paraId="30B64B8C" w14:textId="77777777" w:rsidR="00255688" w:rsidRPr="000B5D62" w:rsidRDefault="00255688" w:rsidP="00255688">
      <w:pPr>
        <w:tabs>
          <w:tab w:val="left" w:pos="1424"/>
        </w:tabs>
        <w:spacing w:before="25" w:line="207" w:lineRule="exact"/>
        <w:ind w:left="1140"/>
        <w:rPr>
          <w:rFonts w:ascii="Nunito Medium" w:hAnsi="Nunito Medium"/>
        </w:rPr>
      </w:pPr>
      <w:r w:rsidRPr="000B5D62">
        <w:rPr>
          <w:rFonts w:ascii="Nunito Medium" w:hAnsi="Nunito Medium" w:cs="Arial"/>
          <w:color w:val="9E9E9E"/>
          <w:w w:val="112"/>
        </w:rPr>
        <w:t>n</w:t>
      </w:r>
      <w:r w:rsidRPr="000B5D62">
        <w:rPr>
          <w:rFonts w:ascii="Nunito Medium" w:hAnsi="Nunito Medium"/>
          <w:color w:val="2B2A29"/>
        </w:rPr>
        <w:tab/>
      </w:r>
      <w:r w:rsidRPr="000B5D62">
        <w:rPr>
          <w:rFonts w:ascii="Nunito Medium" w:hAnsi="Nunito Medium"/>
          <w:color w:val="2B2A29"/>
          <w:w w:val="112"/>
        </w:rPr>
        <w:t>Preoccupation with masturbation.</w:t>
      </w:r>
    </w:p>
    <w:p w14:paraId="5C7D1379" w14:textId="77777777" w:rsidR="00255688" w:rsidRPr="000B5D62" w:rsidRDefault="00255688" w:rsidP="00255688">
      <w:pPr>
        <w:tabs>
          <w:tab w:val="left" w:pos="1424"/>
        </w:tabs>
        <w:spacing w:before="20" w:line="207" w:lineRule="exact"/>
        <w:ind w:left="1140"/>
        <w:rPr>
          <w:rFonts w:ascii="Nunito Medium" w:hAnsi="Nunito Medium"/>
        </w:rPr>
      </w:pPr>
      <w:r w:rsidRPr="000B5D62">
        <w:rPr>
          <w:rFonts w:ascii="Nunito Medium" w:hAnsi="Nunito Medium" w:cs="Arial"/>
          <w:color w:val="9E9E9E"/>
          <w:w w:val="112"/>
        </w:rPr>
        <w:t>n</w:t>
      </w:r>
      <w:r w:rsidRPr="000B5D62">
        <w:rPr>
          <w:rFonts w:ascii="Nunito Medium" w:hAnsi="Nunito Medium"/>
          <w:color w:val="2B2A29"/>
        </w:rPr>
        <w:tab/>
      </w:r>
      <w:r w:rsidRPr="000B5D62">
        <w:rPr>
          <w:rFonts w:ascii="Nunito Medium" w:hAnsi="Nunito Medium"/>
          <w:color w:val="2B2A29"/>
          <w:w w:val="112"/>
        </w:rPr>
        <w:t>Mutual masturbation, group masturbation.</w:t>
      </w:r>
    </w:p>
    <w:p w14:paraId="4560EC16" w14:textId="77777777" w:rsidR="00255688" w:rsidRPr="000B5D62" w:rsidRDefault="00255688" w:rsidP="00255688">
      <w:pPr>
        <w:tabs>
          <w:tab w:val="left" w:pos="1424"/>
        </w:tabs>
        <w:spacing w:before="14" w:line="207" w:lineRule="exact"/>
        <w:ind w:left="1140"/>
        <w:rPr>
          <w:rFonts w:ascii="Nunito Medium" w:hAnsi="Nunito Medium"/>
        </w:rPr>
      </w:pPr>
      <w:r w:rsidRPr="000B5D62">
        <w:rPr>
          <w:rFonts w:ascii="Nunito Medium" w:hAnsi="Nunito Medium" w:cs="Arial"/>
          <w:color w:val="9E9E9E"/>
          <w:w w:val="120"/>
        </w:rPr>
        <w:t xml:space="preserve">n </w:t>
      </w:r>
      <w:r w:rsidRPr="000B5D62">
        <w:rPr>
          <w:rFonts w:ascii="Nunito Medium" w:hAnsi="Nunito Medium"/>
          <w:color w:val="2B2A29"/>
        </w:rPr>
        <w:tab/>
      </w:r>
      <w:r w:rsidRPr="000B5D62">
        <w:rPr>
          <w:rFonts w:ascii="Nunito Medium" w:hAnsi="Nunito Medium"/>
          <w:color w:val="2B2A29"/>
          <w:w w:val="107"/>
        </w:rPr>
        <w:t>Simulating foreplay with dolls or peers with clothing on (petting, French kissing).</w:t>
      </w:r>
    </w:p>
    <w:p w14:paraId="324DEDBF" w14:textId="77777777" w:rsidR="00255688" w:rsidRPr="000B5D62" w:rsidRDefault="00255688" w:rsidP="00255688">
      <w:pPr>
        <w:spacing w:line="207" w:lineRule="exact"/>
        <w:ind w:left="573"/>
        <w:rPr>
          <w:rFonts w:ascii="Nunito Medium" w:hAnsi="Nunito Medium"/>
        </w:rPr>
      </w:pPr>
    </w:p>
    <w:p w14:paraId="72A6857C" w14:textId="77777777" w:rsidR="00255688" w:rsidRPr="000B5D62" w:rsidRDefault="00255688" w:rsidP="00255688">
      <w:pPr>
        <w:spacing w:before="26" w:line="207" w:lineRule="exact"/>
        <w:ind w:left="573"/>
        <w:rPr>
          <w:rFonts w:ascii="Nunito Medium" w:hAnsi="Nunito Medium"/>
        </w:rPr>
      </w:pPr>
      <w:r w:rsidRPr="000B5D62">
        <w:rPr>
          <w:rFonts w:ascii="Nunito Medium" w:hAnsi="Nunito Medium" w:cs="Times New Roman Italic"/>
          <w:i/>
          <w:color w:val="2B2A29"/>
          <w:w w:val="102"/>
        </w:rPr>
        <w:t>Red Flag</w:t>
      </w:r>
    </w:p>
    <w:p w14:paraId="795BE2B9" w14:textId="77777777" w:rsidR="00255688" w:rsidRPr="000B5D62" w:rsidRDefault="00255688" w:rsidP="00255688">
      <w:pPr>
        <w:tabs>
          <w:tab w:val="left" w:pos="1424"/>
        </w:tabs>
        <w:spacing w:before="23" w:line="207" w:lineRule="exact"/>
        <w:ind w:left="1140"/>
        <w:rPr>
          <w:rFonts w:ascii="Nunito Medium" w:hAnsi="Nunito Medium"/>
        </w:rPr>
      </w:pPr>
      <w:r w:rsidRPr="000B5D62">
        <w:rPr>
          <w:rFonts w:ascii="Nunito Medium" w:hAnsi="Nunito Medium" w:cs="Arial"/>
          <w:color w:val="9E9E9E"/>
          <w:w w:val="110"/>
        </w:rPr>
        <w:t>n</w:t>
      </w:r>
      <w:r w:rsidRPr="000B5D62">
        <w:rPr>
          <w:rFonts w:ascii="Nunito Medium" w:hAnsi="Nunito Medium"/>
          <w:color w:val="2B2A29"/>
        </w:rPr>
        <w:tab/>
      </w:r>
      <w:r w:rsidRPr="000B5D62">
        <w:rPr>
          <w:rFonts w:ascii="Nunito Medium" w:hAnsi="Nunito Medium"/>
          <w:color w:val="2B2A29"/>
          <w:w w:val="110"/>
        </w:rPr>
        <w:t>Sexually explicit conversations with significant age difference.</w:t>
      </w:r>
    </w:p>
    <w:p w14:paraId="5515DD00" w14:textId="77777777" w:rsidR="00255688" w:rsidRPr="000B5D62" w:rsidRDefault="00255688" w:rsidP="00255688">
      <w:pPr>
        <w:tabs>
          <w:tab w:val="left" w:pos="1424"/>
        </w:tabs>
        <w:spacing w:before="20" w:line="207" w:lineRule="exact"/>
        <w:ind w:left="1140"/>
        <w:rPr>
          <w:rFonts w:ascii="Nunito Medium" w:hAnsi="Nunito Medium"/>
        </w:rPr>
      </w:pPr>
      <w:r w:rsidRPr="000B5D62">
        <w:rPr>
          <w:rFonts w:ascii="Nunito Medium" w:hAnsi="Nunito Medium" w:cs="Arial"/>
          <w:color w:val="9E9E9E"/>
          <w:w w:val="110"/>
        </w:rPr>
        <w:t>n</w:t>
      </w:r>
      <w:r w:rsidRPr="000B5D62">
        <w:rPr>
          <w:rFonts w:ascii="Nunito Medium" w:hAnsi="Nunito Medium"/>
          <w:color w:val="2B2A29"/>
        </w:rPr>
        <w:tab/>
      </w:r>
      <w:r w:rsidRPr="000B5D62">
        <w:rPr>
          <w:rFonts w:ascii="Nunito Medium" w:hAnsi="Nunito Medium"/>
          <w:color w:val="2B2A29"/>
          <w:w w:val="110"/>
        </w:rPr>
        <w:t>Touching genitals of others.</w:t>
      </w:r>
    </w:p>
    <w:p w14:paraId="42CC2456" w14:textId="77777777" w:rsidR="00255688" w:rsidRPr="000B5D62" w:rsidRDefault="00255688" w:rsidP="00255688">
      <w:pPr>
        <w:tabs>
          <w:tab w:val="left" w:pos="1424"/>
        </w:tabs>
        <w:spacing w:before="20" w:line="207" w:lineRule="exact"/>
        <w:ind w:left="1140"/>
        <w:rPr>
          <w:rFonts w:ascii="Nunito Medium" w:hAnsi="Nunito Medium"/>
        </w:rPr>
      </w:pPr>
      <w:r w:rsidRPr="000B5D62">
        <w:rPr>
          <w:rFonts w:ascii="Nunito Medium" w:hAnsi="Nunito Medium" w:cs="Arial"/>
          <w:color w:val="9E9E9E"/>
          <w:w w:val="110"/>
        </w:rPr>
        <w:t>n</w:t>
      </w:r>
      <w:r w:rsidRPr="000B5D62">
        <w:rPr>
          <w:rFonts w:ascii="Nunito Medium" w:hAnsi="Nunito Medium"/>
          <w:color w:val="2B2A29"/>
        </w:rPr>
        <w:tab/>
      </w:r>
      <w:r w:rsidRPr="000B5D62">
        <w:rPr>
          <w:rFonts w:ascii="Nunito Medium" w:hAnsi="Nunito Medium"/>
          <w:color w:val="2B2A29"/>
          <w:w w:val="110"/>
        </w:rPr>
        <w:t>Degrading self or others with sexual themes.</w:t>
      </w:r>
    </w:p>
    <w:p w14:paraId="2C9AE131" w14:textId="77777777" w:rsidR="00255688" w:rsidRPr="000B5D62" w:rsidRDefault="00255688" w:rsidP="00255688">
      <w:pPr>
        <w:tabs>
          <w:tab w:val="left" w:pos="1424"/>
        </w:tabs>
        <w:spacing w:before="20" w:line="207" w:lineRule="exact"/>
        <w:ind w:left="1140"/>
        <w:rPr>
          <w:rFonts w:ascii="Nunito Medium" w:hAnsi="Nunito Medium"/>
        </w:rPr>
      </w:pPr>
      <w:r w:rsidRPr="000B5D62">
        <w:rPr>
          <w:rFonts w:ascii="Nunito Medium" w:hAnsi="Nunito Medium" w:cs="Arial"/>
          <w:color w:val="9E9E9E"/>
          <w:w w:val="110"/>
        </w:rPr>
        <w:t>n</w:t>
      </w:r>
      <w:r w:rsidRPr="000B5D62">
        <w:rPr>
          <w:rFonts w:ascii="Nunito Medium" w:hAnsi="Nunito Medium"/>
          <w:color w:val="2B2A29"/>
        </w:rPr>
        <w:tab/>
      </w:r>
      <w:r w:rsidRPr="000B5D62">
        <w:rPr>
          <w:rFonts w:ascii="Nunito Medium" w:hAnsi="Nunito Medium"/>
          <w:color w:val="2B2A29"/>
          <w:w w:val="110"/>
        </w:rPr>
        <w:t>Forcing exposure of other’s genitals.</w:t>
      </w:r>
    </w:p>
    <w:p w14:paraId="4CBDE87F" w14:textId="77777777" w:rsidR="00255688" w:rsidRPr="000B5D62" w:rsidRDefault="00255688" w:rsidP="00255688">
      <w:pPr>
        <w:tabs>
          <w:tab w:val="left" w:pos="1424"/>
        </w:tabs>
        <w:spacing w:before="20" w:line="207" w:lineRule="exact"/>
        <w:ind w:left="1140"/>
        <w:rPr>
          <w:rFonts w:ascii="Nunito Medium" w:hAnsi="Nunito Medium"/>
        </w:rPr>
      </w:pPr>
      <w:r w:rsidRPr="000B5D62">
        <w:rPr>
          <w:rFonts w:ascii="Nunito Medium" w:hAnsi="Nunito Medium" w:cs="Arial"/>
          <w:color w:val="9E9E9E"/>
          <w:w w:val="110"/>
        </w:rPr>
        <w:t>n</w:t>
      </w:r>
      <w:r w:rsidRPr="000B5D62">
        <w:rPr>
          <w:rFonts w:ascii="Nunito Medium" w:hAnsi="Nunito Medium"/>
          <w:color w:val="2B2A29"/>
        </w:rPr>
        <w:tab/>
      </w:r>
      <w:r w:rsidRPr="000B5D62">
        <w:rPr>
          <w:rFonts w:ascii="Nunito Medium" w:hAnsi="Nunito Medium"/>
          <w:color w:val="2B2A29"/>
          <w:w w:val="110"/>
        </w:rPr>
        <w:t>Inducing fear, threatening of force.</w:t>
      </w:r>
    </w:p>
    <w:p w14:paraId="2C8D25DB" w14:textId="77777777" w:rsidR="00255688" w:rsidRPr="000B5D62" w:rsidRDefault="00255688" w:rsidP="00255688">
      <w:pPr>
        <w:tabs>
          <w:tab w:val="left" w:pos="1424"/>
        </w:tabs>
        <w:spacing w:before="20" w:line="207" w:lineRule="exact"/>
        <w:ind w:left="1140"/>
        <w:rPr>
          <w:rFonts w:ascii="Nunito Medium" w:hAnsi="Nunito Medium"/>
        </w:rPr>
      </w:pPr>
      <w:r w:rsidRPr="000B5D62">
        <w:rPr>
          <w:rFonts w:ascii="Nunito Medium" w:hAnsi="Nunito Medium" w:cs="Arial"/>
          <w:color w:val="9E9E9E"/>
          <w:w w:val="110"/>
        </w:rPr>
        <w:t>n</w:t>
      </w:r>
      <w:r w:rsidRPr="000B5D62">
        <w:rPr>
          <w:rFonts w:ascii="Nunito Medium" w:hAnsi="Nunito Medium"/>
          <w:color w:val="2B2A29"/>
        </w:rPr>
        <w:tab/>
      </w:r>
      <w:r w:rsidRPr="000B5D62">
        <w:rPr>
          <w:rFonts w:ascii="Nunito Medium" w:hAnsi="Nunito Medium"/>
          <w:color w:val="2B2A29"/>
          <w:w w:val="110"/>
        </w:rPr>
        <w:t>Sexually explicit proposals, threats (verbal or written notes).</w:t>
      </w:r>
    </w:p>
    <w:p w14:paraId="3DF2149B" w14:textId="77777777" w:rsidR="00255688" w:rsidRPr="000B5D62" w:rsidRDefault="00255688" w:rsidP="00255688">
      <w:pPr>
        <w:tabs>
          <w:tab w:val="left" w:pos="1424"/>
        </w:tabs>
        <w:spacing w:before="8" w:line="207" w:lineRule="exact"/>
        <w:ind w:left="1140"/>
        <w:rPr>
          <w:rFonts w:ascii="Nunito Medium" w:hAnsi="Nunito Medium"/>
        </w:rPr>
      </w:pPr>
      <w:r w:rsidRPr="000B5D62">
        <w:rPr>
          <w:rFonts w:ascii="Nunito Medium" w:hAnsi="Nunito Medium" w:cs="Arial"/>
          <w:color w:val="9E9E9E"/>
          <w:w w:val="120"/>
        </w:rPr>
        <w:t xml:space="preserve">n </w:t>
      </w:r>
      <w:r w:rsidRPr="000B5D62">
        <w:rPr>
          <w:rFonts w:ascii="Nunito Medium" w:hAnsi="Nunito Medium"/>
          <w:color w:val="2B2A29"/>
        </w:rPr>
        <w:tab/>
      </w:r>
      <w:r w:rsidRPr="000B5D62">
        <w:rPr>
          <w:rFonts w:ascii="Nunito Medium" w:hAnsi="Nunito Medium"/>
          <w:color w:val="2B2A29"/>
          <w:w w:val="112"/>
        </w:rPr>
        <w:t>Repeated or chronic peeping, obscenities, pornographic interests, frottage.</w:t>
      </w:r>
    </w:p>
    <w:p w14:paraId="0B0D542E" w14:textId="77777777" w:rsidR="00255688" w:rsidRPr="000B5D62" w:rsidRDefault="00255688" w:rsidP="00255688">
      <w:pPr>
        <w:tabs>
          <w:tab w:val="left" w:pos="1424"/>
        </w:tabs>
        <w:spacing w:before="33" w:line="207" w:lineRule="exact"/>
        <w:ind w:left="1140"/>
        <w:rPr>
          <w:rFonts w:ascii="Nunito Medium" w:hAnsi="Nunito Medium"/>
        </w:rPr>
      </w:pPr>
      <w:r w:rsidRPr="000B5D62">
        <w:rPr>
          <w:rFonts w:ascii="Nunito Medium" w:hAnsi="Nunito Medium" w:cs="Arial"/>
          <w:color w:val="9E9E9E"/>
          <w:w w:val="111"/>
        </w:rPr>
        <w:t>n</w:t>
      </w:r>
      <w:r w:rsidRPr="000B5D62">
        <w:rPr>
          <w:rFonts w:ascii="Nunito Medium" w:hAnsi="Nunito Medium"/>
          <w:color w:val="2B2A29"/>
        </w:rPr>
        <w:tab/>
      </w:r>
      <w:r w:rsidRPr="000B5D62">
        <w:rPr>
          <w:rFonts w:ascii="Nunito Medium" w:hAnsi="Nunito Medium"/>
          <w:color w:val="2B2A29"/>
          <w:w w:val="111"/>
        </w:rPr>
        <w:t>Compulsive masturbation, task interruption to masturbate.</w:t>
      </w:r>
    </w:p>
    <w:p w14:paraId="19632255" w14:textId="77777777" w:rsidR="00255688" w:rsidRPr="000B5D62" w:rsidRDefault="00255688" w:rsidP="00255688">
      <w:pPr>
        <w:tabs>
          <w:tab w:val="left" w:pos="1424"/>
        </w:tabs>
        <w:spacing w:before="20" w:line="207" w:lineRule="exact"/>
        <w:ind w:left="1140"/>
        <w:rPr>
          <w:rFonts w:ascii="Nunito Medium" w:hAnsi="Nunito Medium"/>
        </w:rPr>
      </w:pPr>
      <w:r w:rsidRPr="000B5D62">
        <w:rPr>
          <w:rFonts w:ascii="Nunito Medium" w:hAnsi="Nunito Medium" w:cs="Arial"/>
          <w:color w:val="9E9E9E"/>
          <w:w w:val="111"/>
        </w:rPr>
        <w:t>n</w:t>
      </w:r>
      <w:r w:rsidRPr="000B5D62">
        <w:rPr>
          <w:rFonts w:ascii="Nunito Medium" w:hAnsi="Nunito Medium"/>
          <w:color w:val="2B2A29"/>
        </w:rPr>
        <w:tab/>
      </w:r>
      <w:r w:rsidRPr="000B5D62">
        <w:rPr>
          <w:rFonts w:ascii="Nunito Medium" w:hAnsi="Nunito Medium"/>
          <w:color w:val="2B2A29"/>
          <w:w w:val="111"/>
        </w:rPr>
        <w:t>Masturbation with penetration.</w:t>
      </w:r>
    </w:p>
    <w:p w14:paraId="0B28E482" w14:textId="77777777" w:rsidR="00255688" w:rsidRPr="000B5D62" w:rsidRDefault="00255688" w:rsidP="00255688">
      <w:pPr>
        <w:tabs>
          <w:tab w:val="left" w:pos="1424"/>
        </w:tabs>
        <w:spacing w:before="20" w:line="207" w:lineRule="exact"/>
        <w:ind w:left="1140"/>
        <w:rPr>
          <w:rFonts w:ascii="Nunito Medium" w:hAnsi="Nunito Medium"/>
        </w:rPr>
      </w:pPr>
      <w:r w:rsidRPr="000B5D62">
        <w:rPr>
          <w:rFonts w:ascii="Nunito Medium" w:hAnsi="Nunito Medium" w:cs="Arial"/>
          <w:color w:val="9E9E9E"/>
          <w:w w:val="111"/>
        </w:rPr>
        <w:t>n</w:t>
      </w:r>
      <w:r w:rsidRPr="000B5D62">
        <w:rPr>
          <w:rFonts w:ascii="Nunito Medium" w:hAnsi="Nunito Medium"/>
          <w:color w:val="2B2A29"/>
        </w:rPr>
        <w:tab/>
      </w:r>
      <w:r w:rsidRPr="000B5D62">
        <w:rPr>
          <w:rFonts w:ascii="Nunito Medium" w:hAnsi="Nunito Medium"/>
          <w:color w:val="2B2A29"/>
          <w:w w:val="111"/>
        </w:rPr>
        <w:t>Simulating intercourse with dolls, peers, animals.</w:t>
      </w:r>
    </w:p>
    <w:p w14:paraId="3AD30999" w14:textId="77777777" w:rsidR="00255688" w:rsidRPr="000B5D62" w:rsidRDefault="00255688" w:rsidP="00D32644">
      <w:pPr>
        <w:spacing w:line="207" w:lineRule="exact"/>
        <w:ind w:left="573"/>
        <w:rPr>
          <w:rFonts w:ascii="Nunito Medium" w:hAnsi="Nunito Medium"/>
        </w:rPr>
      </w:pPr>
    </w:p>
    <w:p w14:paraId="4D23F92A" w14:textId="77777777" w:rsidR="00255688" w:rsidRPr="000B5D62" w:rsidRDefault="00255688" w:rsidP="00D32644">
      <w:pPr>
        <w:spacing w:before="12" w:line="207" w:lineRule="exact"/>
        <w:ind w:left="573"/>
        <w:rPr>
          <w:rFonts w:ascii="Nunito Medium" w:hAnsi="Nunito Medium"/>
        </w:rPr>
      </w:pPr>
      <w:r w:rsidRPr="000B5D62">
        <w:rPr>
          <w:rFonts w:ascii="Nunito Medium" w:hAnsi="Nunito Medium" w:cs="Times New Roman Italic"/>
          <w:i/>
          <w:color w:val="2B2A29"/>
          <w:w w:val="102"/>
        </w:rPr>
        <w:t>Black Flag</w:t>
      </w:r>
    </w:p>
    <w:p w14:paraId="3DB2956B" w14:textId="77777777" w:rsidR="00180C22" w:rsidRDefault="00255688" w:rsidP="00D32644">
      <w:pPr>
        <w:spacing w:line="240" w:lineRule="exact"/>
        <w:ind w:left="1140" w:right="2163"/>
        <w:rPr>
          <w:rFonts w:ascii="Nunito Medium" w:hAnsi="Nunito Medium"/>
          <w:color w:val="2B2A29"/>
          <w:w w:val="112"/>
        </w:rPr>
      </w:pPr>
      <w:r w:rsidRPr="000B5D62">
        <w:rPr>
          <w:rFonts w:ascii="Nunito Medium" w:hAnsi="Nunito Medium" w:cs="Arial"/>
          <w:color w:val="9E9E9E"/>
          <w:w w:val="112"/>
        </w:rPr>
        <w:t>n</w:t>
      </w:r>
      <w:r w:rsidRPr="000B5D62">
        <w:rPr>
          <w:rFonts w:ascii="Nunito Medium" w:hAnsi="Nunito Medium"/>
          <w:color w:val="2B2A29"/>
          <w:w w:val="112"/>
        </w:rPr>
        <w:t xml:space="preserve"> Oral, vaginal, anal penetration of dolls, children, animals. </w:t>
      </w:r>
    </w:p>
    <w:p w14:paraId="781A9E24" w14:textId="7413FBDF" w:rsidR="00255688" w:rsidRPr="000B5D62" w:rsidRDefault="00255688" w:rsidP="00D32644">
      <w:pPr>
        <w:spacing w:line="240" w:lineRule="exact"/>
        <w:ind w:left="1140" w:right="2163"/>
        <w:rPr>
          <w:rFonts w:ascii="Nunito Medium" w:hAnsi="Nunito Medium"/>
        </w:rPr>
      </w:pPr>
      <w:r w:rsidRPr="000B5D62">
        <w:rPr>
          <w:rFonts w:ascii="Nunito Medium" w:hAnsi="Nunito Medium" w:cs="Arial"/>
          <w:color w:val="9E9E9E"/>
          <w:w w:val="112"/>
        </w:rPr>
        <w:t>n</w:t>
      </w:r>
      <w:r w:rsidRPr="000B5D62">
        <w:rPr>
          <w:rFonts w:ascii="Nunito Medium" w:hAnsi="Nunito Medium"/>
          <w:color w:val="2B2A29"/>
          <w:w w:val="112"/>
        </w:rPr>
        <w:t xml:space="preserve"> Forced touching of genitals.</w:t>
      </w:r>
    </w:p>
    <w:p w14:paraId="3031BBC6" w14:textId="77777777" w:rsidR="00255688" w:rsidRPr="000B5D62" w:rsidRDefault="00255688" w:rsidP="00D32644">
      <w:pPr>
        <w:spacing w:before="1" w:line="198" w:lineRule="exact"/>
        <w:ind w:left="1140"/>
        <w:rPr>
          <w:rFonts w:ascii="Nunito Medium" w:hAnsi="Nunito Medium"/>
        </w:rPr>
      </w:pPr>
      <w:r w:rsidRPr="000B5D62">
        <w:rPr>
          <w:rFonts w:ascii="Nunito Medium" w:hAnsi="Nunito Medium" w:cs="Arial"/>
          <w:color w:val="9E9E9E"/>
          <w:w w:val="111"/>
        </w:rPr>
        <w:t>n</w:t>
      </w:r>
      <w:r w:rsidRPr="000B5D62">
        <w:rPr>
          <w:rFonts w:ascii="Nunito Medium" w:hAnsi="Nunito Medium"/>
          <w:color w:val="2B2A29"/>
          <w:w w:val="111"/>
        </w:rPr>
        <w:t xml:space="preserve"> Simulating intercourse with peers with clothing off.</w:t>
      </w:r>
    </w:p>
    <w:p w14:paraId="7EFD5598" w14:textId="77777777" w:rsidR="00255688" w:rsidRPr="000B5D62" w:rsidRDefault="00255688" w:rsidP="00D32644">
      <w:pPr>
        <w:spacing w:before="15" w:line="207" w:lineRule="exact"/>
        <w:ind w:left="1140"/>
        <w:rPr>
          <w:rFonts w:ascii="Nunito Medium" w:hAnsi="Nunito Medium"/>
        </w:rPr>
      </w:pPr>
      <w:r w:rsidRPr="000B5D62">
        <w:rPr>
          <w:rFonts w:ascii="Nunito Medium" w:hAnsi="Nunito Medium" w:cs="Arial"/>
          <w:color w:val="9E9E9E"/>
          <w:w w:val="113"/>
        </w:rPr>
        <w:t>n</w:t>
      </w:r>
      <w:r w:rsidRPr="000B5D62">
        <w:rPr>
          <w:rFonts w:ascii="Nunito Medium" w:hAnsi="Nunito Medium"/>
          <w:color w:val="2B2A29"/>
          <w:w w:val="113"/>
        </w:rPr>
        <w:t xml:space="preserve"> Any genital injury or bleeding not explained by accidental cause.</w:t>
      </w:r>
    </w:p>
    <w:p w14:paraId="2F2C8D6C" w14:textId="77777777" w:rsidR="00180C22" w:rsidRDefault="00180C22" w:rsidP="00D32644">
      <w:pPr>
        <w:spacing w:line="240" w:lineRule="exact"/>
        <w:rPr>
          <w:rFonts w:ascii="Nunito Medium" w:hAnsi="Nunito Medium"/>
          <w:color w:val="727272"/>
          <w:w w:val="110"/>
        </w:rPr>
      </w:pPr>
    </w:p>
    <w:p w14:paraId="6F999A2E" w14:textId="31CD61C5" w:rsidR="00255688" w:rsidRPr="000B5D62" w:rsidRDefault="00255688" w:rsidP="00D32644">
      <w:pPr>
        <w:spacing w:line="240" w:lineRule="exact"/>
        <w:rPr>
          <w:rFonts w:ascii="Nunito Medium" w:hAnsi="Nunito Medium"/>
        </w:rPr>
      </w:pPr>
      <w:r w:rsidRPr="000B5D62">
        <w:rPr>
          <w:rFonts w:ascii="Nunito Medium" w:hAnsi="Nunito Medium" w:cstheme="minorBidi"/>
          <w:noProof/>
        </w:rPr>
        <mc:AlternateContent>
          <mc:Choice Requires="wps">
            <w:drawing>
              <wp:anchor distT="0" distB="0" distL="114300" distR="114300" simplePos="0" relativeHeight="251660288" behindDoc="1" locked="0" layoutInCell="0" allowOverlap="1" wp14:anchorId="51455671" wp14:editId="2D133770">
                <wp:simplePos x="0" y="0"/>
                <wp:positionH relativeFrom="page">
                  <wp:posOffset>363855</wp:posOffset>
                </wp:positionH>
                <wp:positionV relativeFrom="page">
                  <wp:posOffset>7192010</wp:posOffset>
                </wp:positionV>
                <wp:extent cx="4633595" cy="0"/>
                <wp:effectExtent l="0" t="0"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3595" cy="0"/>
                        </a:xfrm>
                        <a:custGeom>
                          <a:avLst/>
                          <a:gdLst>
                            <a:gd name="T0" fmla="*/ 0 w 7297"/>
                            <a:gd name="T1" fmla="*/ 7297 w 7297"/>
                          </a:gdLst>
                          <a:ahLst/>
                          <a:cxnLst>
                            <a:cxn ang="0">
                              <a:pos x="T0" y="0"/>
                            </a:cxn>
                            <a:cxn ang="0">
                              <a:pos x="T1" y="0"/>
                            </a:cxn>
                          </a:cxnLst>
                          <a:rect l="0" t="0" r="r" b="b"/>
                          <a:pathLst>
                            <a:path w="7297">
                              <a:moveTo>
                                <a:pt x="0" y="0"/>
                              </a:moveTo>
                              <a:lnTo>
                                <a:pt x="7297" y="0"/>
                              </a:lnTo>
                            </a:path>
                          </a:pathLst>
                        </a:custGeom>
                        <a:noFill/>
                        <a:ln w="12700">
                          <a:solidFill>
                            <a:srgbClr val="9E9E9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6217BC" id="Freeform: Shap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65pt,566.3pt,393.5pt,566.3pt" coordsize="7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" o:allowincell="f" filled="f" strokecolor="#9e9e9e" strokeweight="1pt">
                <v:path arrowok="t" o:connecttype="custom" o:connectlocs="0,0;4633595,0" o:connectangles="0,0"/>
                <w10:wrap anchorx="page" anchory="page"/>
              </v:polyline>
            </w:pict>
          </mc:Fallback>
        </mc:AlternateContent>
      </w:r>
      <w:r w:rsidRPr="000B5D62">
        <w:rPr>
          <w:rFonts w:ascii="Nunito Medium" w:hAnsi="Nunito Medium" w:cstheme="minorBidi"/>
          <w:noProof/>
        </w:rPr>
        <mc:AlternateContent>
          <mc:Choice Requires="wps">
            <w:drawing>
              <wp:anchor distT="0" distB="0" distL="114300" distR="114300" simplePos="0" relativeHeight="251661312" behindDoc="1" locked="0" layoutInCell="0" allowOverlap="1" wp14:anchorId="6C11FB59" wp14:editId="2776B873">
                <wp:simplePos x="0" y="0"/>
                <wp:positionH relativeFrom="page">
                  <wp:posOffset>1578610</wp:posOffset>
                </wp:positionH>
                <wp:positionV relativeFrom="page">
                  <wp:posOffset>351790</wp:posOffset>
                </wp:positionV>
                <wp:extent cx="3418840" cy="0"/>
                <wp:effectExtent l="0" t="0" r="0"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8840" cy="0"/>
                        </a:xfrm>
                        <a:custGeom>
                          <a:avLst/>
                          <a:gdLst>
                            <a:gd name="T0" fmla="*/ 0 w 5384"/>
                            <a:gd name="T1" fmla="*/ 5384 w 5384"/>
                          </a:gdLst>
                          <a:ahLst/>
                          <a:cxnLst>
                            <a:cxn ang="0">
                              <a:pos x="T0" y="0"/>
                            </a:cxn>
                            <a:cxn ang="0">
                              <a:pos x="T1" y="0"/>
                            </a:cxn>
                          </a:cxnLst>
                          <a:rect l="0" t="0" r="r" b="b"/>
                          <a:pathLst>
                            <a:path w="5384">
                              <a:moveTo>
                                <a:pt x="0" y="0"/>
                              </a:moveTo>
                              <a:lnTo>
                                <a:pt x="5384" y="0"/>
                              </a:lnTo>
                            </a:path>
                          </a:pathLst>
                        </a:custGeom>
                        <a:noFill/>
                        <a:ln w="12700">
                          <a:solidFill>
                            <a:srgbClr val="9E9E9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811738" id="Freeform: Shape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4.3pt,27.7pt,393.5pt,27.7pt" coordsize="5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" o:allowincell="f" filled="f" strokecolor="#9e9e9e" strokeweight="1pt">
                <v:path arrowok="t" o:connecttype="custom" o:connectlocs="0,0;3418840,0" o:connectangles="0,0"/>
                <w10:wrap anchorx="page" anchory="page"/>
              </v:polyline>
            </w:pict>
          </mc:Fallback>
        </mc:AlternateContent>
      </w:r>
    </w:p>
    <w:p w14:paraId="2AF85596" w14:textId="77777777" w:rsidR="00BD68C4" w:rsidRPr="000B5D62" w:rsidRDefault="00BD68C4" w:rsidP="00D32644">
      <w:pPr>
        <w:spacing w:before="146" w:line="207" w:lineRule="exact"/>
        <w:ind w:left="573"/>
        <w:rPr>
          <w:rFonts w:ascii="Nunito Medium" w:hAnsi="Nunito Medium"/>
        </w:rPr>
      </w:pPr>
      <w:r w:rsidRPr="000B5D62">
        <w:rPr>
          <w:rFonts w:ascii="Nunito Medium" w:hAnsi="Nunito Medium" w:cs="Times New Roman Italic"/>
          <w:i/>
          <w:color w:val="2B2A29"/>
          <w:w w:val="111"/>
        </w:rPr>
        <w:t>Behaviour Management</w:t>
      </w:r>
    </w:p>
    <w:p w14:paraId="13F817D0" w14:textId="77777777" w:rsidR="00BD68C4" w:rsidRPr="000B5D62" w:rsidRDefault="00BD68C4" w:rsidP="00D32644">
      <w:pPr>
        <w:spacing w:before="3" w:line="220" w:lineRule="exact"/>
        <w:ind w:left="573" w:right="397"/>
        <w:rPr>
          <w:rFonts w:ascii="Nunito Medium" w:hAnsi="Nunito Medium"/>
        </w:rPr>
      </w:pPr>
      <w:r w:rsidRPr="000B5D62">
        <w:rPr>
          <w:rFonts w:ascii="Nunito Medium" w:hAnsi="Nunito Medium"/>
          <w:color w:val="2B2A29"/>
          <w:w w:val="115"/>
        </w:rPr>
        <w:t xml:space="preserve">When a child develops a problem of sexualised behaviour there is no option but to put </w:t>
      </w:r>
      <w:r w:rsidRPr="000B5D62">
        <w:rPr>
          <w:rFonts w:ascii="Nunito Medium" w:hAnsi="Nunito Medium"/>
        </w:rPr>
        <w:br/>
      </w:r>
      <w:r w:rsidRPr="000B5D62">
        <w:rPr>
          <w:rFonts w:ascii="Nunito Medium" w:hAnsi="Nunito Medium"/>
          <w:color w:val="2B2A29"/>
          <w:w w:val="122"/>
        </w:rPr>
        <w:t xml:space="preserve">together a plan for its management. What follows is an outline of how this can be </w:t>
      </w:r>
      <w:r w:rsidRPr="000B5D62">
        <w:rPr>
          <w:rFonts w:ascii="Nunito Medium" w:hAnsi="Nunito Medium"/>
        </w:rPr>
        <w:br/>
      </w:r>
      <w:r w:rsidRPr="000B5D62">
        <w:rPr>
          <w:rFonts w:ascii="Nunito Medium" w:hAnsi="Nunito Medium"/>
          <w:color w:val="2B2A29"/>
          <w:w w:val="113"/>
        </w:rPr>
        <w:t>approached.</w:t>
      </w:r>
    </w:p>
    <w:p w14:paraId="2FB64282" w14:textId="77777777" w:rsidR="00BD68C4" w:rsidRPr="000B5D62" w:rsidRDefault="00BD68C4" w:rsidP="00D32644">
      <w:pPr>
        <w:spacing w:line="207" w:lineRule="exact"/>
        <w:ind w:left="2594"/>
        <w:rPr>
          <w:rFonts w:ascii="Nunito Medium" w:hAnsi="Nunito Medium"/>
        </w:rPr>
      </w:pPr>
    </w:p>
    <w:p w14:paraId="7E2234B0" w14:textId="77777777" w:rsidR="00BD68C4" w:rsidRPr="000B5D62" w:rsidRDefault="00BD68C4" w:rsidP="00D32644">
      <w:pPr>
        <w:spacing w:before="24" w:line="207" w:lineRule="exact"/>
        <w:ind w:left="2594"/>
        <w:rPr>
          <w:rFonts w:ascii="Nunito Medium" w:hAnsi="Nunito Medium"/>
        </w:rPr>
      </w:pPr>
      <w:r w:rsidRPr="000B5D62">
        <w:rPr>
          <w:rFonts w:ascii="Nunito Medium" w:hAnsi="Nunito Medium"/>
          <w:color w:val="2B2A29"/>
        </w:rPr>
        <w:t>MANAGING SEXUALISED BEHAVIOUR</w:t>
      </w:r>
    </w:p>
    <w:p w14:paraId="014C3E60" w14:textId="77777777" w:rsidR="00BD68C4" w:rsidRPr="000B5D62" w:rsidRDefault="00BD68C4" w:rsidP="00D32644">
      <w:pPr>
        <w:spacing w:before="203" w:line="220" w:lineRule="exact"/>
        <w:ind w:left="573" w:right="397"/>
        <w:rPr>
          <w:rFonts w:ascii="Nunito Medium" w:hAnsi="Nunito Medium"/>
        </w:rPr>
      </w:pPr>
      <w:r w:rsidRPr="000B5D62">
        <w:rPr>
          <w:rFonts w:ascii="Nunito Medium" w:hAnsi="Nunito Medium" w:cs="Times New Roman Italic"/>
          <w:i/>
          <w:color w:val="2B2A29"/>
          <w:w w:val="108"/>
        </w:rPr>
        <w:t xml:space="preserve">Bearing in mind what has been set out above, the reader may wish to consider the following </w:t>
      </w:r>
      <w:r w:rsidRPr="000B5D62">
        <w:rPr>
          <w:rFonts w:ascii="Nunito Medium" w:hAnsi="Nunito Medium"/>
        </w:rPr>
        <w:br/>
      </w:r>
      <w:r w:rsidRPr="000B5D62">
        <w:rPr>
          <w:rFonts w:ascii="Nunito Medium" w:hAnsi="Nunito Medium" w:cs="Times New Roman Italic"/>
          <w:i/>
          <w:color w:val="2B2A29"/>
          <w:spacing w:val="2"/>
        </w:rPr>
        <w:t>questions:</w:t>
      </w:r>
    </w:p>
    <w:p w14:paraId="650194DB" w14:textId="77777777" w:rsidR="00BD68C4" w:rsidRPr="000B5D62" w:rsidRDefault="00BD68C4" w:rsidP="00D32644">
      <w:pPr>
        <w:spacing w:before="151" w:line="207" w:lineRule="exact"/>
        <w:ind w:left="573"/>
        <w:rPr>
          <w:rFonts w:ascii="Nunito Medium" w:hAnsi="Nunito Medium"/>
        </w:rPr>
      </w:pPr>
      <w:r w:rsidRPr="000B5D62">
        <w:rPr>
          <w:rFonts w:ascii="Nunito Medium" w:hAnsi="Nunito Medium" w:cs="Arial"/>
          <w:color w:val="9E9E9E"/>
          <w:w w:val="116"/>
        </w:rPr>
        <w:t>n</w:t>
      </w:r>
      <w:r w:rsidRPr="000B5D62">
        <w:rPr>
          <w:rFonts w:ascii="Nunito Medium" w:hAnsi="Nunito Medium"/>
          <w:color w:val="2B2A29"/>
          <w:w w:val="116"/>
        </w:rPr>
        <w:t xml:space="preserve">     Is the worrisome behaviour normal sexual exploration?</w:t>
      </w:r>
    </w:p>
    <w:p w14:paraId="0014AF84" w14:textId="77777777" w:rsidR="00180C22" w:rsidRDefault="00BD68C4" w:rsidP="00D32644">
      <w:pPr>
        <w:spacing w:before="27" w:line="360" w:lineRule="exact"/>
        <w:ind w:left="573" w:right="1041"/>
        <w:rPr>
          <w:rFonts w:ascii="Nunito Medium" w:hAnsi="Nunito Medium"/>
          <w:color w:val="2B2A29"/>
          <w:w w:val="116"/>
        </w:rPr>
      </w:pPr>
      <w:r w:rsidRPr="000B5D62">
        <w:rPr>
          <w:rFonts w:ascii="Nunito Medium" w:hAnsi="Nunito Medium" w:cs="Arial"/>
          <w:color w:val="9E9E9E"/>
          <w:w w:val="116"/>
        </w:rPr>
        <w:lastRenderedPageBreak/>
        <w:t>n</w:t>
      </w:r>
      <w:r w:rsidRPr="000B5D62">
        <w:rPr>
          <w:rFonts w:ascii="Nunito Medium" w:hAnsi="Nunito Medium"/>
          <w:color w:val="2B2A29"/>
          <w:w w:val="116"/>
        </w:rPr>
        <w:t xml:space="preserve">     Is the behaviour in accordance with </w:t>
      </w:r>
      <w:proofErr w:type="gramStart"/>
      <w:r w:rsidRPr="000B5D62">
        <w:rPr>
          <w:rFonts w:ascii="Nunito Medium" w:hAnsi="Nunito Medium"/>
          <w:color w:val="2B2A29"/>
          <w:w w:val="116"/>
        </w:rPr>
        <w:t>age appropriate</w:t>
      </w:r>
      <w:proofErr w:type="gramEnd"/>
      <w:r w:rsidRPr="000B5D62">
        <w:rPr>
          <w:rFonts w:ascii="Nunito Medium" w:hAnsi="Nunito Medium"/>
          <w:color w:val="2B2A29"/>
          <w:w w:val="116"/>
        </w:rPr>
        <w:t xml:space="preserve"> sexual development?</w:t>
      </w:r>
    </w:p>
    <w:p w14:paraId="08B8874E" w14:textId="2CA7DB96" w:rsidR="00BD68C4" w:rsidRPr="000B5D62" w:rsidRDefault="00180C22" w:rsidP="00180C22">
      <w:pPr>
        <w:spacing w:before="27" w:line="360" w:lineRule="exact"/>
        <w:ind w:right="1041"/>
        <w:rPr>
          <w:rFonts w:ascii="Nunito Medium" w:hAnsi="Nunito Medium"/>
        </w:rPr>
      </w:pPr>
      <w:r>
        <w:rPr>
          <w:rFonts w:ascii="Nunito Medium" w:hAnsi="Nunito Medium" w:cs="Arial"/>
          <w:color w:val="9E9E9E"/>
          <w:w w:val="116"/>
        </w:rPr>
        <w:t xml:space="preserve">        </w:t>
      </w:r>
      <w:r w:rsidR="00BD68C4" w:rsidRPr="000B5D62">
        <w:rPr>
          <w:rFonts w:ascii="Nunito Medium" w:hAnsi="Nunito Medium"/>
          <w:color w:val="2B2A29"/>
          <w:w w:val="116"/>
        </w:rPr>
        <w:t xml:space="preserve"> </w:t>
      </w:r>
      <w:r w:rsidR="00BD68C4" w:rsidRPr="000B5D62">
        <w:rPr>
          <w:rFonts w:ascii="Nunito Medium" w:hAnsi="Nunito Medium" w:cs="Arial"/>
          <w:color w:val="9E9E9E"/>
          <w:w w:val="115"/>
        </w:rPr>
        <w:t>n</w:t>
      </w:r>
      <w:r w:rsidR="00BD68C4" w:rsidRPr="000B5D62">
        <w:rPr>
          <w:rFonts w:ascii="Nunito Medium" w:hAnsi="Nunito Medium"/>
          <w:color w:val="2B2A29"/>
          <w:w w:val="115"/>
        </w:rPr>
        <w:t xml:space="preserve">     Is the behaviour </w:t>
      </w:r>
      <w:proofErr w:type="gramStart"/>
      <w:r w:rsidR="00BD68C4" w:rsidRPr="000B5D62">
        <w:rPr>
          <w:rFonts w:ascii="Nunito Medium" w:hAnsi="Nunito Medium"/>
          <w:color w:val="2B2A29"/>
          <w:w w:val="115"/>
        </w:rPr>
        <w:t>actually a</w:t>
      </w:r>
      <w:proofErr w:type="gramEnd"/>
      <w:r w:rsidR="00BD68C4" w:rsidRPr="000B5D62">
        <w:rPr>
          <w:rFonts w:ascii="Nunito Medium" w:hAnsi="Nunito Medium"/>
          <w:color w:val="2B2A29"/>
          <w:w w:val="115"/>
        </w:rPr>
        <w:t xml:space="preserve"> problem? If so, for whom?</w:t>
      </w:r>
    </w:p>
    <w:p w14:paraId="156B565E" w14:textId="77777777" w:rsidR="00180C22" w:rsidRDefault="00BD68C4" w:rsidP="00D32644">
      <w:pPr>
        <w:spacing w:line="360" w:lineRule="exact"/>
        <w:ind w:left="573" w:right="2292"/>
        <w:rPr>
          <w:rFonts w:ascii="Nunito Medium" w:hAnsi="Nunito Medium"/>
          <w:color w:val="2B2A29"/>
          <w:w w:val="117"/>
        </w:rPr>
      </w:pPr>
      <w:r w:rsidRPr="000B5D62">
        <w:rPr>
          <w:rFonts w:ascii="Nunito Medium" w:hAnsi="Nunito Medium" w:cs="Arial"/>
          <w:color w:val="9E9E9E"/>
          <w:w w:val="117"/>
        </w:rPr>
        <w:t>n</w:t>
      </w:r>
      <w:r w:rsidRPr="000B5D62">
        <w:rPr>
          <w:rFonts w:ascii="Nunito Medium" w:hAnsi="Nunito Medium"/>
          <w:color w:val="2B2A29"/>
          <w:w w:val="117"/>
        </w:rPr>
        <w:t xml:space="preserve">     Is there an indication what may have caused the problem? </w:t>
      </w:r>
    </w:p>
    <w:p w14:paraId="2A2B6FF0" w14:textId="3E9FD997" w:rsidR="00BD68C4" w:rsidRPr="000B5D62" w:rsidRDefault="00BD68C4" w:rsidP="00D32644">
      <w:pPr>
        <w:spacing w:line="360" w:lineRule="exact"/>
        <w:ind w:left="573" w:right="2292"/>
        <w:rPr>
          <w:rFonts w:ascii="Nunito Medium" w:hAnsi="Nunito Medium"/>
        </w:rPr>
      </w:pPr>
      <w:r w:rsidRPr="000B5D62">
        <w:rPr>
          <w:rFonts w:ascii="Nunito Medium" w:hAnsi="Nunito Medium" w:cs="Arial"/>
          <w:color w:val="9E9E9E"/>
          <w:w w:val="116"/>
        </w:rPr>
        <w:t>n</w:t>
      </w:r>
      <w:r w:rsidRPr="000B5D62">
        <w:rPr>
          <w:rFonts w:ascii="Nunito Medium" w:hAnsi="Nunito Medium"/>
          <w:color w:val="2B2A29"/>
          <w:w w:val="116"/>
        </w:rPr>
        <w:t xml:space="preserve">     Is there a history of sexual behaviour problems? </w:t>
      </w:r>
      <w:r w:rsidRPr="000B5D62">
        <w:rPr>
          <w:rFonts w:ascii="Nunito Medium" w:hAnsi="Nunito Medium"/>
        </w:rPr>
        <w:br/>
      </w:r>
      <w:r w:rsidRPr="000B5D62">
        <w:rPr>
          <w:rFonts w:ascii="Nunito Medium" w:hAnsi="Nunito Medium" w:cs="Arial"/>
          <w:color w:val="9E9E9E"/>
          <w:w w:val="116"/>
        </w:rPr>
        <w:t>n</w:t>
      </w:r>
      <w:r w:rsidRPr="000B5D62">
        <w:rPr>
          <w:rFonts w:ascii="Nunito Medium" w:hAnsi="Nunito Medium"/>
          <w:color w:val="2B2A29"/>
          <w:w w:val="116"/>
        </w:rPr>
        <w:t xml:space="preserve">     When did the behaviour start?</w:t>
      </w:r>
    </w:p>
    <w:p w14:paraId="5F72114B" w14:textId="77777777" w:rsidR="00BD68C4" w:rsidRPr="000B5D62" w:rsidRDefault="00BD68C4" w:rsidP="00D32644">
      <w:pPr>
        <w:spacing w:before="127" w:line="207" w:lineRule="exact"/>
        <w:ind w:left="573"/>
        <w:rPr>
          <w:rFonts w:ascii="Nunito Medium" w:hAnsi="Nunito Medium"/>
        </w:rPr>
      </w:pPr>
      <w:r w:rsidRPr="000B5D62">
        <w:rPr>
          <w:rFonts w:ascii="Nunito Medium" w:hAnsi="Nunito Medium" w:cs="Arial"/>
          <w:color w:val="9E9E9E"/>
          <w:w w:val="118"/>
        </w:rPr>
        <w:t>n</w:t>
      </w:r>
      <w:r w:rsidRPr="000B5D62">
        <w:rPr>
          <w:rFonts w:ascii="Nunito Medium" w:hAnsi="Nunito Medium"/>
          <w:color w:val="2B2A29"/>
          <w:w w:val="118"/>
        </w:rPr>
        <w:t xml:space="preserve">     How long has it been going on for?</w:t>
      </w:r>
    </w:p>
    <w:p w14:paraId="360E528C" w14:textId="34126D2A" w:rsidR="00BD68C4" w:rsidRPr="000B5D62" w:rsidRDefault="00BD68C4" w:rsidP="00D32644">
      <w:pPr>
        <w:spacing w:before="153" w:line="207" w:lineRule="exact"/>
        <w:ind w:left="573"/>
        <w:rPr>
          <w:rFonts w:ascii="Nunito Medium" w:hAnsi="Nunito Medium"/>
        </w:rPr>
      </w:pPr>
      <w:r w:rsidRPr="000B5D62">
        <w:rPr>
          <w:rFonts w:ascii="Nunito Medium" w:hAnsi="Nunito Medium" w:cs="Arial"/>
          <w:color w:val="9E9E9E"/>
          <w:w w:val="117"/>
        </w:rPr>
        <w:t>n</w:t>
      </w:r>
      <w:r w:rsidRPr="000B5D62">
        <w:rPr>
          <w:rFonts w:ascii="Nunito Medium" w:hAnsi="Nunito Medium"/>
          <w:color w:val="2B2A29"/>
          <w:w w:val="117"/>
        </w:rPr>
        <w:t xml:space="preserve">     </w:t>
      </w:r>
      <w:proofErr w:type="gramStart"/>
      <w:r w:rsidRPr="000B5D62">
        <w:rPr>
          <w:rFonts w:ascii="Nunito Medium" w:hAnsi="Nunito Medium"/>
          <w:color w:val="2B2A29"/>
          <w:w w:val="117"/>
        </w:rPr>
        <w:t>In</w:t>
      </w:r>
      <w:proofErr w:type="gramEnd"/>
      <w:r w:rsidRPr="000B5D62">
        <w:rPr>
          <w:rFonts w:ascii="Nunito Medium" w:hAnsi="Nunito Medium"/>
          <w:color w:val="2B2A29"/>
          <w:w w:val="117"/>
        </w:rPr>
        <w:t xml:space="preserve"> what context does the behaviour occur?</w:t>
      </w:r>
    </w:p>
    <w:p w14:paraId="273559E7" w14:textId="77777777" w:rsidR="00180C22" w:rsidRDefault="00BD68C4" w:rsidP="00D32644">
      <w:pPr>
        <w:spacing w:before="27" w:line="360" w:lineRule="exact"/>
        <w:ind w:left="573" w:right="2049"/>
        <w:rPr>
          <w:rFonts w:ascii="Nunito Medium" w:hAnsi="Nunito Medium"/>
          <w:color w:val="2B2A29"/>
          <w:w w:val="115"/>
        </w:rPr>
      </w:pPr>
      <w:r w:rsidRPr="000B5D62">
        <w:rPr>
          <w:rFonts w:ascii="Nunito Medium" w:hAnsi="Nunito Medium" w:cs="Arial"/>
          <w:color w:val="9E9E9E"/>
          <w:w w:val="115"/>
        </w:rPr>
        <w:t>n</w:t>
      </w:r>
      <w:r w:rsidRPr="000B5D62">
        <w:rPr>
          <w:rFonts w:ascii="Nunito Medium" w:hAnsi="Nunito Medium"/>
          <w:color w:val="2B2A29"/>
          <w:w w:val="115"/>
        </w:rPr>
        <w:t xml:space="preserve">     Has the behaviour been increasing or progressing in severity? </w:t>
      </w:r>
    </w:p>
    <w:p w14:paraId="5E8198B4" w14:textId="51DD05D3" w:rsidR="00BD68C4" w:rsidRPr="000B5D62" w:rsidRDefault="00BD68C4" w:rsidP="00D32644">
      <w:pPr>
        <w:spacing w:before="27" w:line="360" w:lineRule="exact"/>
        <w:ind w:left="573" w:right="2049"/>
        <w:rPr>
          <w:rFonts w:ascii="Nunito Medium" w:hAnsi="Nunito Medium"/>
        </w:rPr>
      </w:pPr>
      <w:r w:rsidRPr="000B5D62">
        <w:rPr>
          <w:rFonts w:ascii="Nunito Medium" w:hAnsi="Nunito Medium" w:cs="Arial"/>
          <w:color w:val="9E9E9E"/>
          <w:w w:val="115"/>
        </w:rPr>
        <w:t>n</w:t>
      </w:r>
      <w:r w:rsidRPr="000B5D62">
        <w:rPr>
          <w:rFonts w:ascii="Nunito Medium" w:hAnsi="Nunito Medium"/>
          <w:color w:val="2B2A29"/>
          <w:w w:val="115"/>
        </w:rPr>
        <w:t xml:space="preserve">     Have there been previous interventions?</w:t>
      </w:r>
    </w:p>
    <w:p w14:paraId="2CCC150C" w14:textId="77777777" w:rsidR="00BD68C4" w:rsidRPr="000B5D62" w:rsidRDefault="00BD68C4" w:rsidP="00D32644">
      <w:pPr>
        <w:spacing w:before="127" w:line="207" w:lineRule="exact"/>
        <w:ind w:left="573"/>
        <w:rPr>
          <w:rFonts w:ascii="Nunito Medium" w:hAnsi="Nunito Medium"/>
        </w:rPr>
      </w:pPr>
      <w:r w:rsidRPr="000B5D62">
        <w:rPr>
          <w:rFonts w:ascii="Nunito Medium" w:hAnsi="Nunito Medium" w:cs="Arial"/>
          <w:color w:val="9E9E9E"/>
          <w:w w:val="120"/>
        </w:rPr>
        <w:t>n</w:t>
      </w:r>
      <w:r w:rsidRPr="000B5D62">
        <w:rPr>
          <w:rFonts w:ascii="Nunito Medium" w:hAnsi="Nunito Medium"/>
          <w:color w:val="2B2A29"/>
          <w:w w:val="120"/>
        </w:rPr>
        <w:t xml:space="preserve">     If so, have they worked?</w:t>
      </w:r>
    </w:p>
    <w:p w14:paraId="2C50372A" w14:textId="77777777" w:rsidR="00BD68C4" w:rsidRPr="000B5D62" w:rsidRDefault="00BD68C4" w:rsidP="00D32644">
      <w:pPr>
        <w:spacing w:line="207" w:lineRule="exact"/>
        <w:ind w:left="573"/>
        <w:rPr>
          <w:rFonts w:ascii="Nunito Medium" w:hAnsi="Nunito Medium"/>
        </w:rPr>
      </w:pPr>
    </w:p>
    <w:p w14:paraId="172BDCDD" w14:textId="77777777" w:rsidR="00180C22" w:rsidRDefault="00180C22" w:rsidP="00D32644">
      <w:pPr>
        <w:spacing w:before="26" w:line="207" w:lineRule="exact"/>
        <w:ind w:left="573"/>
        <w:rPr>
          <w:rFonts w:ascii="Nunito Medium" w:hAnsi="Nunito Medium" w:cs="Times New Roman Italic"/>
          <w:i/>
          <w:color w:val="2B2A29"/>
          <w:w w:val="101"/>
        </w:rPr>
      </w:pPr>
    </w:p>
    <w:p w14:paraId="1C611CE1" w14:textId="44C6BC1F" w:rsidR="00BD68C4" w:rsidRPr="000B5D62" w:rsidRDefault="00BD68C4" w:rsidP="00D32644">
      <w:pPr>
        <w:spacing w:before="26" w:line="207" w:lineRule="exact"/>
        <w:ind w:left="573"/>
        <w:rPr>
          <w:rFonts w:ascii="Nunito Medium" w:hAnsi="Nunito Medium"/>
        </w:rPr>
      </w:pPr>
      <w:r w:rsidRPr="000B5D62">
        <w:rPr>
          <w:rFonts w:ascii="Nunito Medium" w:hAnsi="Nunito Medium" w:cs="Times New Roman Italic"/>
          <w:i/>
          <w:color w:val="2B2A29"/>
          <w:w w:val="101"/>
        </w:rPr>
        <w:t>What function does the behaviour serve for the child?</w:t>
      </w:r>
    </w:p>
    <w:p w14:paraId="549D9650" w14:textId="77777777" w:rsidR="00BD68C4" w:rsidRPr="000B5D62" w:rsidRDefault="00BD68C4" w:rsidP="00D32644">
      <w:pPr>
        <w:spacing w:before="153" w:line="207" w:lineRule="exact"/>
        <w:ind w:left="573"/>
        <w:rPr>
          <w:rFonts w:ascii="Nunito Medium" w:hAnsi="Nunito Medium"/>
        </w:rPr>
      </w:pPr>
      <w:r w:rsidRPr="000B5D62">
        <w:rPr>
          <w:rFonts w:ascii="Nunito Medium" w:hAnsi="Nunito Medium" w:cs="Arial"/>
          <w:color w:val="9E9E9E"/>
          <w:w w:val="118"/>
        </w:rPr>
        <w:t>n</w:t>
      </w:r>
      <w:r w:rsidRPr="000B5D62">
        <w:rPr>
          <w:rFonts w:ascii="Nunito Medium" w:hAnsi="Nunito Medium"/>
          <w:color w:val="2B2A29"/>
          <w:w w:val="118"/>
        </w:rPr>
        <w:t xml:space="preserve">     What need does the behaviour appear to be meeting?</w:t>
      </w:r>
    </w:p>
    <w:p w14:paraId="3C9C6C34" w14:textId="77777777" w:rsidR="00BD68C4" w:rsidRPr="000B5D62" w:rsidRDefault="00BD68C4" w:rsidP="00D32644">
      <w:pPr>
        <w:tabs>
          <w:tab w:val="left" w:pos="1293"/>
        </w:tabs>
        <w:spacing w:before="166" w:line="207" w:lineRule="exact"/>
        <w:ind w:left="573"/>
        <w:rPr>
          <w:rFonts w:ascii="Nunito Medium" w:hAnsi="Nunito Medium"/>
        </w:rPr>
      </w:pPr>
      <w:r w:rsidRPr="000B5D62">
        <w:rPr>
          <w:rFonts w:ascii="Nunito Medium" w:hAnsi="Nunito Medium" w:cs="Arial"/>
          <w:color w:val="9E9E9E"/>
          <w:w w:val="111"/>
        </w:rPr>
        <w:t>n</w:t>
      </w:r>
      <w:r w:rsidRPr="000B5D62">
        <w:rPr>
          <w:rFonts w:ascii="Nunito Medium" w:hAnsi="Nunito Medium"/>
          <w:color w:val="2B2A29"/>
        </w:rPr>
        <w:tab/>
      </w:r>
      <w:r w:rsidRPr="000B5D62">
        <w:rPr>
          <w:rFonts w:ascii="Nunito Medium" w:hAnsi="Nunito Medium"/>
          <w:color w:val="2B2A29"/>
          <w:w w:val="111"/>
        </w:rPr>
        <w:t>Is it sexual or non-sexual or a combination?</w:t>
      </w:r>
    </w:p>
    <w:p w14:paraId="57EFEB5E" w14:textId="77777777" w:rsidR="00BD68C4" w:rsidRPr="000B5D62" w:rsidRDefault="00BD68C4" w:rsidP="00D32644">
      <w:pPr>
        <w:tabs>
          <w:tab w:val="left" w:pos="1293"/>
        </w:tabs>
        <w:spacing w:before="153" w:line="207" w:lineRule="exact"/>
        <w:ind w:left="573"/>
        <w:rPr>
          <w:rFonts w:ascii="Nunito Medium" w:hAnsi="Nunito Medium"/>
        </w:rPr>
      </w:pPr>
      <w:r w:rsidRPr="000B5D62">
        <w:rPr>
          <w:rFonts w:ascii="Nunito Medium" w:hAnsi="Nunito Medium" w:cs="Arial"/>
          <w:color w:val="9E9E9E"/>
          <w:w w:val="111"/>
        </w:rPr>
        <w:t>n</w:t>
      </w:r>
      <w:r w:rsidRPr="000B5D62">
        <w:rPr>
          <w:rFonts w:ascii="Nunito Medium" w:hAnsi="Nunito Medium"/>
          <w:color w:val="2B2A29"/>
        </w:rPr>
        <w:tab/>
      </w:r>
      <w:r w:rsidRPr="000B5D62">
        <w:rPr>
          <w:rFonts w:ascii="Nunito Medium" w:hAnsi="Nunito Medium"/>
          <w:color w:val="2B2A29"/>
          <w:w w:val="111"/>
        </w:rPr>
        <w:t>If non-sexual could it be:</w:t>
      </w:r>
    </w:p>
    <w:p w14:paraId="2A25653E" w14:textId="77777777" w:rsidR="00BD68C4" w:rsidRPr="000B5D62" w:rsidRDefault="00BD68C4" w:rsidP="00D32644">
      <w:pPr>
        <w:tabs>
          <w:tab w:val="left" w:pos="2013"/>
        </w:tabs>
        <w:spacing w:before="20" w:line="207" w:lineRule="exact"/>
        <w:ind w:left="573" w:firstLine="719"/>
        <w:rPr>
          <w:rFonts w:ascii="Nunito Medium" w:hAnsi="Nunito Medium"/>
        </w:rPr>
      </w:pPr>
      <w:r w:rsidRPr="000B5D62">
        <w:rPr>
          <w:rFonts w:ascii="Nunito Medium" w:hAnsi="Nunito Medium" w:cs="Arial"/>
          <w:color w:val="9E9E9E"/>
          <w:w w:val="111"/>
        </w:rPr>
        <w:t>n</w:t>
      </w:r>
      <w:r w:rsidRPr="000B5D62">
        <w:rPr>
          <w:rFonts w:ascii="Nunito Medium" w:hAnsi="Nunito Medium"/>
          <w:color w:val="2B2A29"/>
        </w:rPr>
        <w:tab/>
      </w:r>
      <w:r w:rsidRPr="000B5D62">
        <w:rPr>
          <w:rFonts w:ascii="Nunito Medium" w:hAnsi="Nunito Medium"/>
          <w:color w:val="2B2A29"/>
          <w:w w:val="111"/>
        </w:rPr>
        <w:t>Attention seeking?</w:t>
      </w:r>
    </w:p>
    <w:p w14:paraId="77A9CB2B" w14:textId="77777777" w:rsidR="00BD68C4" w:rsidRPr="000B5D62" w:rsidRDefault="00BD68C4" w:rsidP="00D32644">
      <w:pPr>
        <w:tabs>
          <w:tab w:val="left" w:pos="2013"/>
        </w:tabs>
        <w:spacing w:before="20" w:line="207" w:lineRule="exact"/>
        <w:ind w:left="573" w:firstLine="719"/>
        <w:rPr>
          <w:rFonts w:ascii="Nunito Medium" w:hAnsi="Nunito Medium"/>
        </w:rPr>
      </w:pPr>
      <w:r w:rsidRPr="000B5D62">
        <w:rPr>
          <w:rFonts w:ascii="Nunito Medium" w:hAnsi="Nunito Medium" w:cs="Arial"/>
          <w:color w:val="9E9E9E"/>
          <w:w w:val="111"/>
        </w:rPr>
        <w:t>n</w:t>
      </w:r>
      <w:r w:rsidRPr="000B5D62">
        <w:rPr>
          <w:rFonts w:ascii="Nunito Medium" w:hAnsi="Nunito Medium"/>
          <w:color w:val="2B2A29"/>
        </w:rPr>
        <w:tab/>
      </w:r>
      <w:r w:rsidRPr="000B5D62">
        <w:rPr>
          <w:rFonts w:ascii="Nunito Medium" w:hAnsi="Nunito Medium"/>
          <w:color w:val="2B2A29"/>
          <w:w w:val="111"/>
        </w:rPr>
        <w:t>Distracting from a bigger issue?</w:t>
      </w:r>
    </w:p>
    <w:p w14:paraId="47E4340C" w14:textId="77777777" w:rsidR="00BD68C4" w:rsidRPr="000B5D62" w:rsidRDefault="00BD68C4" w:rsidP="00D32644">
      <w:pPr>
        <w:tabs>
          <w:tab w:val="left" w:pos="2013"/>
        </w:tabs>
        <w:spacing w:before="20" w:line="207" w:lineRule="exact"/>
        <w:ind w:left="573" w:firstLine="719"/>
        <w:rPr>
          <w:rFonts w:ascii="Nunito Medium" w:hAnsi="Nunito Medium"/>
        </w:rPr>
      </w:pPr>
      <w:proofErr w:type="spellStart"/>
      <w:r w:rsidRPr="000B5D62">
        <w:rPr>
          <w:rFonts w:ascii="Nunito Medium" w:hAnsi="Nunito Medium" w:cs="Arial"/>
          <w:color w:val="9E9E9E"/>
          <w:w w:val="111"/>
        </w:rPr>
        <w:t>n</w:t>
      </w:r>
      <w:proofErr w:type="spellEnd"/>
      <w:r w:rsidRPr="000B5D62">
        <w:rPr>
          <w:rFonts w:ascii="Nunito Medium" w:hAnsi="Nunito Medium"/>
          <w:color w:val="2B2A29"/>
        </w:rPr>
        <w:tab/>
      </w:r>
      <w:proofErr w:type="gramStart"/>
      <w:r w:rsidRPr="000B5D62">
        <w:rPr>
          <w:rFonts w:ascii="Nunito Medium" w:hAnsi="Nunito Medium"/>
          <w:color w:val="2B2A29"/>
          <w:w w:val="111"/>
        </w:rPr>
        <w:t>An</w:t>
      </w:r>
      <w:proofErr w:type="gramEnd"/>
      <w:r w:rsidRPr="000B5D62">
        <w:rPr>
          <w:rFonts w:ascii="Nunito Medium" w:hAnsi="Nunito Medium"/>
          <w:color w:val="2B2A29"/>
          <w:w w:val="111"/>
        </w:rPr>
        <w:t xml:space="preserve"> attempt to feel more powerful?</w:t>
      </w:r>
    </w:p>
    <w:p w14:paraId="18AD7AEA" w14:textId="77777777" w:rsidR="00BD68C4" w:rsidRPr="000B5D62" w:rsidRDefault="00BD68C4" w:rsidP="00D32644">
      <w:pPr>
        <w:tabs>
          <w:tab w:val="left" w:pos="2013"/>
        </w:tabs>
        <w:spacing w:before="20" w:line="207" w:lineRule="exact"/>
        <w:ind w:left="573" w:firstLine="719"/>
        <w:rPr>
          <w:rFonts w:ascii="Nunito Medium" w:hAnsi="Nunito Medium"/>
        </w:rPr>
      </w:pPr>
      <w:r w:rsidRPr="000B5D62">
        <w:rPr>
          <w:rFonts w:ascii="Nunito Medium" w:hAnsi="Nunito Medium" w:cs="Arial"/>
          <w:color w:val="9E9E9E"/>
          <w:w w:val="111"/>
        </w:rPr>
        <w:t>n</w:t>
      </w:r>
      <w:r w:rsidRPr="000B5D62">
        <w:rPr>
          <w:rFonts w:ascii="Nunito Medium" w:hAnsi="Nunito Medium"/>
          <w:color w:val="2B2A29"/>
        </w:rPr>
        <w:tab/>
      </w:r>
      <w:r w:rsidRPr="000B5D62">
        <w:rPr>
          <w:rFonts w:ascii="Nunito Medium" w:hAnsi="Nunito Medium"/>
          <w:color w:val="2B2A29"/>
          <w:w w:val="111"/>
        </w:rPr>
        <w:t>Boredom reducing?</w:t>
      </w:r>
    </w:p>
    <w:p w14:paraId="52513295" w14:textId="77777777" w:rsidR="00BD68C4" w:rsidRPr="000B5D62" w:rsidRDefault="00BD68C4" w:rsidP="00D32644">
      <w:pPr>
        <w:tabs>
          <w:tab w:val="left" w:pos="2013"/>
        </w:tabs>
        <w:spacing w:before="21" w:line="207" w:lineRule="exact"/>
        <w:ind w:left="573" w:firstLine="719"/>
        <w:rPr>
          <w:rFonts w:ascii="Nunito Medium" w:hAnsi="Nunito Medium"/>
        </w:rPr>
      </w:pPr>
      <w:r w:rsidRPr="000B5D62">
        <w:rPr>
          <w:rFonts w:ascii="Nunito Medium" w:hAnsi="Nunito Medium" w:cs="Arial"/>
          <w:color w:val="9E9E9E"/>
          <w:w w:val="111"/>
        </w:rPr>
        <w:t>n</w:t>
      </w:r>
      <w:r w:rsidRPr="000B5D62">
        <w:rPr>
          <w:rFonts w:ascii="Nunito Medium" w:hAnsi="Nunito Medium"/>
          <w:color w:val="2B2A29"/>
        </w:rPr>
        <w:tab/>
      </w:r>
      <w:r w:rsidRPr="000B5D62">
        <w:rPr>
          <w:rFonts w:ascii="Nunito Medium" w:hAnsi="Nunito Medium"/>
          <w:color w:val="2B2A29"/>
          <w:w w:val="111"/>
        </w:rPr>
        <w:t xml:space="preserve">Loneliness </w:t>
      </w:r>
      <w:proofErr w:type="gramStart"/>
      <w:r w:rsidRPr="000B5D62">
        <w:rPr>
          <w:rFonts w:ascii="Nunito Medium" w:hAnsi="Nunito Medium"/>
          <w:color w:val="2B2A29"/>
          <w:w w:val="111"/>
        </w:rPr>
        <w:t>related?</w:t>
      </w:r>
      <w:proofErr w:type="gramEnd"/>
    </w:p>
    <w:p w14:paraId="100E543A" w14:textId="77777777" w:rsidR="00BD68C4" w:rsidRPr="000B5D62" w:rsidRDefault="00BD68C4" w:rsidP="00D32644">
      <w:pPr>
        <w:tabs>
          <w:tab w:val="left" w:pos="2013"/>
        </w:tabs>
        <w:spacing w:before="20" w:line="207" w:lineRule="exact"/>
        <w:ind w:left="573" w:firstLine="719"/>
        <w:rPr>
          <w:rFonts w:ascii="Nunito Medium" w:hAnsi="Nunito Medium"/>
        </w:rPr>
      </w:pPr>
      <w:r w:rsidRPr="000B5D62">
        <w:rPr>
          <w:rFonts w:ascii="Nunito Medium" w:hAnsi="Nunito Medium" w:cs="Arial"/>
          <w:color w:val="9E9E9E"/>
          <w:w w:val="111"/>
        </w:rPr>
        <w:t>n</w:t>
      </w:r>
      <w:r w:rsidRPr="000B5D62">
        <w:rPr>
          <w:rFonts w:ascii="Nunito Medium" w:hAnsi="Nunito Medium"/>
          <w:color w:val="2B2A29"/>
        </w:rPr>
        <w:tab/>
      </w:r>
      <w:r w:rsidRPr="000B5D62">
        <w:rPr>
          <w:rFonts w:ascii="Nunito Medium" w:hAnsi="Nunito Medium"/>
          <w:color w:val="2B2A29"/>
          <w:w w:val="111"/>
        </w:rPr>
        <w:t xml:space="preserve">Peer group status </w:t>
      </w:r>
      <w:proofErr w:type="gramStart"/>
      <w:r w:rsidRPr="000B5D62">
        <w:rPr>
          <w:rFonts w:ascii="Nunito Medium" w:hAnsi="Nunito Medium"/>
          <w:color w:val="2B2A29"/>
          <w:w w:val="111"/>
        </w:rPr>
        <w:t>related?</w:t>
      </w:r>
      <w:proofErr w:type="gramEnd"/>
    </w:p>
    <w:p w14:paraId="10C1DD3C" w14:textId="77777777" w:rsidR="00BD68C4" w:rsidRPr="000B5D62" w:rsidRDefault="00BD68C4" w:rsidP="00D32644">
      <w:pPr>
        <w:tabs>
          <w:tab w:val="left" w:pos="2013"/>
        </w:tabs>
        <w:spacing w:before="20" w:line="207" w:lineRule="exact"/>
        <w:ind w:left="573" w:firstLine="719"/>
        <w:rPr>
          <w:rFonts w:ascii="Nunito Medium" w:hAnsi="Nunito Medium"/>
        </w:rPr>
      </w:pPr>
      <w:r w:rsidRPr="000B5D62">
        <w:rPr>
          <w:rFonts w:ascii="Nunito Medium" w:hAnsi="Nunito Medium" w:cs="Arial"/>
          <w:color w:val="9E9E9E"/>
          <w:w w:val="111"/>
        </w:rPr>
        <w:t>n</w:t>
      </w:r>
      <w:r w:rsidRPr="000B5D62">
        <w:rPr>
          <w:rFonts w:ascii="Nunito Medium" w:hAnsi="Nunito Medium"/>
          <w:color w:val="2B2A29"/>
        </w:rPr>
        <w:tab/>
      </w:r>
      <w:r w:rsidRPr="000B5D62">
        <w:rPr>
          <w:rFonts w:ascii="Nunito Medium" w:hAnsi="Nunito Medium"/>
          <w:color w:val="2B2A29"/>
          <w:w w:val="111"/>
        </w:rPr>
        <w:t xml:space="preserve">Anger </w:t>
      </w:r>
      <w:proofErr w:type="gramStart"/>
      <w:r w:rsidRPr="000B5D62">
        <w:rPr>
          <w:rFonts w:ascii="Nunito Medium" w:hAnsi="Nunito Medium"/>
          <w:color w:val="2B2A29"/>
          <w:w w:val="111"/>
        </w:rPr>
        <w:t>related?</w:t>
      </w:r>
      <w:proofErr w:type="gramEnd"/>
    </w:p>
    <w:p w14:paraId="28A0F136" w14:textId="6CC751E3" w:rsidR="00965B86" w:rsidRPr="000B5D62" w:rsidRDefault="00BD68C4" w:rsidP="00D32644">
      <w:pPr>
        <w:tabs>
          <w:tab w:val="left" w:pos="2013"/>
        </w:tabs>
        <w:spacing w:before="20" w:line="207" w:lineRule="exact"/>
        <w:ind w:left="573" w:firstLine="719"/>
        <w:rPr>
          <w:rFonts w:ascii="Nunito Medium" w:hAnsi="Nunito Medium"/>
        </w:rPr>
      </w:pPr>
      <w:r w:rsidRPr="000B5D62">
        <w:rPr>
          <w:rFonts w:ascii="Nunito Medium" w:hAnsi="Nunito Medium" w:cs="Arial"/>
          <w:color w:val="9E9E9E"/>
          <w:w w:val="111"/>
        </w:rPr>
        <w:t>n</w:t>
      </w:r>
      <w:r w:rsidRPr="000B5D62">
        <w:rPr>
          <w:rFonts w:ascii="Nunito Medium" w:hAnsi="Nunito Medium"/>
          <w:color w:val="2B2A29"/>
        </w:rPr>
        <w:tab/>
      </w:r>
      <w:r w:rsidRPr="000B5D62">
        <w:rPr>
          <w:rFonts w:ascii="Nunito Medium" w:hAnsi="Nunito Medium"/>
          <w:color w:val="2B2A29"/>
          <w:w w:val="111"/>
        </w:rPr>
        <w:t>Related to some other non-sexual pay-off?</w:t>
      </w:r>
    </w:p>
    <w:p w14:paraId="73084D6F" w14:textId="208F8307" w:rsidR="001E1EB7" w:rsidRPr="000B5D62" w:rsidRDefault="001E1EB7" w:rsidP="00D32644">
      <w:pPr>
        <w:pStyle w:val="DHHSbody"/>
        <w:rPr>
          <w:rFonts w:ascii="Nunito Medium" w:hAnsi="Nunito Medium"/>
          <w:sz w:val="24"/>
          <w:szCs w:val="24"/>
        </w:rPr>
      </w:pPr>
    </w:p>
    <w:p w14:paraId="3CA26601" w14:textId="24A3A140" w:rsidR="001E1EB7" w:rsidRPr="000B5D62" w:rsidRDefault="001E1EB7" w:rsidP="00D32644">
      <w:pPr>
        <w:pStyle w:val="DHHSbody"/>
        <w:rPr>
          <w:rFonts w:ascii="Nunito Medium" w:hAnsi="Nunito Medium"/>
          <w:sz w:val="24"/>
          <w:szCs w:val="24"/>
        </w:rPr>
      </w:pPr>
      <w:r w:rsidRPr="000B5D62">
        <w:rPr>
          <w:rFonts w:ascii="Nunito Medium" w:hAnsi="Nunito Medium"/>
          <w:sz w:val="24"/>
          <w:szCs w:val="24"/>
        </w:rPr>
        <w:t xml:space="preserve">Checklist </w:t>
      </w:r>
    </w:p>
    <w:p w14:paraId="2A1DA7D8" w14:textId="77777777" w:rsidR="002B2FBF" w:rsidRPr="000B5D62" w:rsidRDefault="002B2FBF" w:rsidP="00D32644">
      <w:pPr>
        <w:spacing w:before="146" w:line="207" w:lineRule="exact"/>
        <w:ind w:left="573"/>
        <w:rPr>
          <w:rFonts w:ascii="Nunito Medium" w:hAnsi="Nunito Medium"/>
        </w:rPr>
      </w:pPr>
      <w:r w:rsidRPr="000B5D62">
        <w:rPr>
          <w:rFonts w:ascii="Nunito Medium" w:hAnsi="Nunito Medium" w:cs="Times New Roman Italic"/>
          <w:i/>
          <w:color w:val="2B2A29"/>
          <w:w w:val="102"/>
        </w:rPr>
        <w:t xml:space="preserve">Behaviour Management </w:t>
      </w:r>
      <w:proofErr w:type="gramStart"/>
      <w:r w:rsidRPr="000B5D62">
        <w:rPr>
          <w:rFonts w:ascii="Nunito Medium" w:hAnsi="Nunito Medium" w:cs="Times New Roman Italic"/>
          <w:i/>
          <w:color w:val="2B2A29"/>
          <w:w w:val="102"/>
        </w:rPr>
        <w:t>check-list</w:t>
      </w:r>
      <w:proofErr w:type="gramEnd"/>
    </w:p>
    <w:p w14:paraId="4EBCD406" w14:textId="77777777" w:rsidR="002B2FBF" w:rsidRPr="000B5D62" w:rsidRDefault="002B2FBF" w:rsidP="00D32644">
      <w:pPr>
        <w:spacing w:before="153" w:line="207" w:lineRule="exact"/>
        <w:ind w:left="573"/>
        <w:rPr>
          <w:rFonts w:ascii="Nunito Medium" w:hAnsi="Nunito Medium"/>
        </w:rPr>
      </w:pPr>
      <w:r w:rsidRPr="000B5D62">
        <w:rPr>
          <w:rFonts w:ascii="Nunito Medium" w:hAnsi="Nunito Medium" w:cs="Arial"/>
          <w:color w:val="9E9E9E"/>
          <w:w w:val="117"/>
        </w:rPr>
        <w:t>n</w:t>
      </w:r>
      <w:r w:rsidRPr="000B5D62">
        <w:rPr>
          <w:rFonts w:ascii="Nunito Medium" w:hAnsi="Nunito Medium"/>
          <w:color w:val="2B2A29"/>
          <w:w w:val="117"/>
        </w:rPr>
        <w:t xml:space="preserve">     Has the behaviour been responded to immediately?</w:t>
      </w:r>
    </w:p>
    <w:p w14:paraId="3D1EB9C1" w14:textId="77777777" w:rsidR="002B2FBF" w:rsidRPr="000B5D62" w:rsidRDefault="002B2FBF" w:rsidP="00D32644">
      <w:pPr>
        <w:spacing w:before="153" w:line="207" w:lineRule="exact"/>
        <w:ind w:left="573"/>
        <w:rPr>
          <w:rFonts w:ascii="Nunito Medium" w:hAnsi="Nunito Medium"/>
        </w:rPr>
      </w:pPr>
      <w:r w:rsidRPr="000B5D62">
        <w:rPr>
          <w:rFonts w:ascii="Nunito Medium" w:hAnsi="Nunito Medium" w:cs="Arial"/>
          <w:color w:val="9E9E9E"/>
          <w:w w:val="117"/>
        </w:rPr>
        <w:t>n</w:t>
      </w:r>
      <w:r w:rsidRPr="000B5D62">
        <w:rPr>
          <w:rFonts w:ascii="Nunito Medium" w:hAnsi="Nunito Medium"/>
          <w:color w:val="2B2A29"/>
          <w:w w:val="117"/>
        </w:rPr>
        <w:t xml:space="preserve">     Has the behaviour been named to the child as a problem?</w:t>
      </w:r>
    </w:p>
    <w:p w14:paraId="7DBF3E5F" w14:textId="2CF3F774" w:rsidR="00180C22" w:rsidRDefault="002B2FBF" w:rsidP="00D32644">
      <w:pPr>
        <w:spacing w:before="27" w:line="360" w:lineRule="exact"/>
        <w:ind w:left="573" w:right="1542"/>
        <w:rPr>
          <w:rFonts w:ascii="Nunito Medium" w:hAnsi="Nunito Medium"/>
          <w:color w:val="2B2A29"/>
          <w:w w:val="116"/>
        </w:rPr>
      </w:pPr>
      <w:r w:rsidRPr="000B5D62">
        <w:rPr>
          <w:rFonts w:ascii="Nunito Medium" w:hAnsi="Nunito Medium" w:cs="Arial"/>
          <w:color w:val="9E9E9E"/>
          <w:w w:val="116"/>
        </w:rPr>
        <w:t>n</w:t>
      </w:r>
      <w:r w:rsidRPr="000B5D62">
        <w:rPr>
          <w:rFonts w:ascii="Nunito Medium" w:hAnsi="Nunito Medium"/>
          <w:color w:val="2B2A29"/>
          <w:w w:val="116"/>
        </w:rPr>
        <w:t xml:space="preserve">     Does the child understand why it may be a problem and for whom? </w:t>
      </w:r>
    </w:p>
    <w:p w14:paraId="5EC8F734" w14:textId="4A9F053B" w:rsidR="002B2FBF" w:rsidRPr="000B5D62" w:rsidRDefault="002B2FBF" w:rsidP="00D32644">
      <w:pPr>
        <w:spacing w:before="27" w:line="360" w:lineRule="exact"/>
        <w:ind w:left="573" w:right="1542"/>
        <w:rPr>
          <w:rFonts w:ascii="Nunito Medium" w:hAnsi="Nunito Medium"/>
        </w:rPr>
      </w:pPr>
      <w:r w:rsidRPr="000B5D62">
        <w:rPr>
          <w:rFonts w:ascii="Nunito Medium" w:hAnsi="Nunito Medium" w:cs="Arial"/>
          <w:color w:val="9E9E9E"/>
          <w:w w:val="116"/>
        </w:rPr>
        <w:t>n</w:t>
      </w:r>
      <w:r w:rsidRPr="000B5D62">
        <w:rPr>
          <w:rFonts w:ascii="Nunito Medium" w:hAnsi="Nunito Medium"/>
          <w:color w:val="2B2A29"/>
          <w:w w:val="116"/>
        </w:rPr>
        <w:t xml:space="preserve"> </w:t>
      </w:r>
      <w:r w:rsidR="00180C22">
        <w:rPr>
          <w:rFonts w:ascii="Nunito Medium" w:hAnsi="Nunito Medium"/>
          <w:color w:val="2B2A29"/>
          <w:w w:val="116"/>
        </w:rPr>
        <w:t xml:space="preserve">    </w:t>
      </w:r>
      <w:r w:rsidRPr="000B5D62">
        <w:rPr>
          <w:rFonts w:ascii="Nunito Medium" w:hAnsi="Nunito Medium"/>
          <w:color w:val="2B2A29"/>
          <w:w w:val="116"/>
        </w:rPr>
        <w:t>Have safety rules been re-stated?</w:t>
      </w:r>
    </w:p>
    <w:p w14:paraId="5EC07AC7" w14:textId="77777777" w:rsidR="002B2FBF" w:rsidRPr="000B5D62" w:rsidRDefault="002B2FBF" w:rsidP="00D32644">
      <w:pPr>
        <w:spacing w:before="127" w:line="207" w:lineRule="exact"/>
        <w:ind w:left="573"/>
        <w:rPr>
          <w:rFonts w:ascii="Nunito Medium" w:hAnsi="Nunito Medium"/>
        </w:rPr>
      </w:pPr>
      <w:r w:rsidRPr="000B5D62">
        <w:rPr>
          <w:rFonts w:ascii="Nunito Medium" w:hAnsi="Nunito Medium" w:cs="Arial"/>
          <w:color w:val="9E9E9E"/>
          <w:w w:val="117"/>
        </w:rPr>
        <w:t>n</w:t>
      </w:r>
      <w:r w:rsidRPr="000B5D62">
        <w:rPr>
          <w:rFonts w:ascii="Nunito Medium" w:hAnsi="Nunito Medium"/>
          <w:color w:val="2B2A29"/>
          <w:w w:val="117"/>
        </w:rPr>
        <w:t xml:space="preserve">     Has the risk of negative attention been </w:t>
      </w:r>
      <w:proofErr w:type="gramStart"/>
      <w:r w:rsidRPr="000B5D62">
        <w:rPr>
          <w:rFonts w:ascii="Nunito Medium" w:hAnsi="Nunito Medium"/>
          <w:color w:val="2B2A29"/>
          <w:w w:val="117"/>
        </w:rPr>
        <w:t>taken into account</w:t>
      </w:r>
      <w:proofErr w:type="gramEnd"/>
      <w:r w:rsidRPr="000B5D62">
        <w:rPr>
          <w:rFonts w:ascii="Nunito Medium" w:hAnsi="Nunito Medium"/>
          <w:color w:val="2B2A29"/>
          <w:w w:val="117"/>
        </w:rPr>
        <w:t>?</w:t>
      </w:r>
    </w:p>
    <w:p w14:paraId="19330BEC" w14:textId="77777777" w:rsidR="002B2FBF" w:rsidRPr="000B5D62" w:rsidRDefault="002B2FBF" w:rsidP="00D32644">
      <w:pPr>
        <w:spacing w:before="153" w:line="207" w:lineRule="exact"/>
        <w:ind w:left="573"/>
        <w:rPr>
          <w:rFonts w:ascii="Nunito Medium" w:hAnsi="Nunito Medium"/>
        </w:rPr>
      </w:pPr>
      <w:r w:rsidRPr="000B5D62">
        <w:rPr>
          <w:rFonts w:ascii="Nunito Medium" w:hAnsi="Nunito Medium" w:cs="Arial"/>
          <w:color w:val="9E9E9E"/>
          <w:w w:val="118"/>
        </w:rPr>
        <w:t>n</w:t>
      </w:r>
      <w:r w:rsidRPr="000B5D62">
        <w:rPr>
          <w:rFonts w:ascii="Nunito Medium" w:hAnsi="Nunito Medium"/>
          <w:color w:val="2B2A29"/>
          <w:w w:val="118"/>
        </w:rPr>
        <w:t xml:space="preserve">     Have </w:t>
      </w:r>
      <w:proofErr w:type="gramStart"/>
      <w:r w:rsidRPr="000B5D62">
        <w:rPr>
          <w:rFonts w:ascii="Nunito Medium" w:hAnsi="Nunito Medium"/>
          <w:color w:val="2B2A29"/>
          <w:w w:val="118"/>
        </w:rPr>
        <w:t>proportionate</w:t>
      </w:r>
      <w:proofErr w:type="gramEnd"/>
      <w:r w:rsidRPr="000B5D62">
        <w:rPr>
          <w:rFonts w:ascii="Nunito Medium" w:hAnsi="Nunito Medium"/>
          <w:color w:val="2B2A29"/>
          <w:w w:val="118"/>
        </w:rPr>
        <w:t xml:space="preserve"> consequences been decided?</w:t>
      </w:r>
    </w:p>
    <w:p w14:paraId="62744CFB" w14:textId="77777777" w:rsidR="00180C22" w:rsidRDefault="002B2FBF" w:rsidP="00D32644">
      <w:pPr>
        <w:spacing w:before="27" w:line="360" w:lineRule="exact"/>
        <w:ind w:left="573" w:right="1699"/>
        <w:rPr>
          <w:rFonts w:ascii="Nunito Medium" w:hAnsi="Nunito Medium"/>
          <w:color w:val="2B2A29"/>
          <w:w w:val="116"/>
        </w:rPr>
      </w:pPr>
      <w:r w:rsidRPr="000B5D62">
        <w:rPr>
          <w:rFonts w:ascii="Nunito Medium" w:hAnsi="Nunito Medium" w:cs="Arial"/>
          <w:color w:val="9E9E9E"/>
          <w:w w:val="116"/>
        </w:rPr>
        <w:t>n</w:t>
      </w:r>
      <w:r w:rsidRPr="000B5D62">
        <w:rPr>
          <w:rFonts w:ascii="Nunito Medium" w:hAnsi="Nunito Medium"/>
          <w:color w:val="2B2A29"/>
          <w:w w:val="116"/>
        </w:rPr>
        <w:t xml:space="preserve">     Are rewards for no future repetition of the behaviour appropriate? </w:t>
      </w:r>
    </w:p>
    <w:p w14:paraId="565D183A" w14:textId="51988006" w:rsidR="002B2FBF" w:rsidRPr="000B5D62" w:rsidRDefault="002B2FBF" w:rsidP="00D32644">
      <w:pPr>
        <w:spacing w:before="27" w:line="360" w:lineRule="exact"/>
        <w:ind w:left="573" w:right="1699"/>
        <w:rPr>
          <w:rFonts w:ascii="Nunito Medium" w:hAnsi="Nunito Medium"/>
        </w:rPr>
      </w:pPr>
      <w:r w:rsidRPr="000B5D62">
        <w:rPr>
          <w:rFonts w:ascii="Nunito Medium" w:hAnsi="Nunito Medium" w:cs="Arial"/>
          <w:color w:val="9E9E9E"/>
          <w:w w:val="115"/>
        </w:rPr>
        <w:t>n</w:t>
      </w:r>
      <w:r w:rsidRPr="000B5D62">
        <w:rPr>
          <w:rFonts w:ascii="Nunito Medium" w:hAnsi="Nunito Medium"/>
          <w:color w:val="2B2A29"/>
          <w:w w:val="115"/>
        </w:rPr>
        <w:t xml:space="preserve">     What is the Supervision Plan?</w:t>
      </w:r>
    </w:p>
    <w:p w14:paraId="4C774B73" w14:textId="77777777" w:rsidR="002B2FBF" w:rsidRPr="000B5D62" w:rsidRDefault="002B2FBF" w:rsidP="00D32644">
      <w:pPr>
        <w:spacing w:before="127" w:line="207" w:lineRule="exact"/>
        <w:ind w:left="573"/>
        <w:rPr>
          <w:rFonts w:ascii="Nunito Medium" w:hAnsi="Nunito Medium"/>
        </w:rPr>
      </w:pPr>
      <w:r w:rsidRPr="000B5D62">
        <w:rPr>
          <w:rFonts w:ascii="Nunito Medium" w:hAnsi="Nunito Medium" w:cs="Arial"/>
          <w:color w:val="9E9E9E"/>
          <w:w w:val="115"/>
        </w:rPr>
        <w:t>n</w:t>
      </w:r>
      <w:r w:rsidRPr="000B5D62">
        <w:rPr>
          <w:rFonts w:ascii="Nunito Medium" w:hAnsi="Nunito Medium"/>
          <w:color w:val="2B2A29"/>
          <w:w w:val="115"/>
        </w:rPr>
        <w:t xml:space="preserve">     Is there a need to review policies, </w:t>
      </w:r>
      <w:proofErr w:type="gramStart"/>
      <w:r w:rsidRPr="000B5D62">
        <w:rPr>
          <w:rFonts w:ascii="Nunito Medium" w:hAnsi="Nunito Medium"/>
          <w:color w:val="2B2A29"/>
          <w:w w:val="115"/>
        </w:rPr>
        <w:t>procedures</w:t>
      </w:r>
      <w:proofErr w:type="gramEnd"/>
      <w:r w:rsidRPr="000B5D62">
        <w:rPr>
          <w:rFonts w:ascii="Nunito Medium" w:hAnsi="Nunito Medium"/>
          <w:color w:val="2B2A29"/>
          <w:w w:val="115"/>
        </w:rPr>
        <w:t xml:space="preserve"> and guidelines?</w:t>
      </w:r>
    </w:p>
    <w:p w14:paraId="17966793" w14:textId="77777777" w:rsidR="002B2FBF" w:rsidRPr="000B5D62" w:rsidRDefault="002B2FBF" w:rsidP="00D32644">
      <w:pPr>
        <w:spacing w:before="153" w:line="207" w:lineRule="exact"/>
        <w:ind w:left="1140"/>
        <w:rPr>
          <w:rFonts w:ascii="Nunito Medium" w:hAnsi="Nunito Medium"/>
        </w:rPr>
      </w:pPr>
      <w:r w:rsidRPr="000B5D62">
        <w:rPr>
          <w:rFonts w:ascii="Nunito Medium" w:hAnsi="Nunito Medium"/>
          <w:color w:val="2B2A29"/>
          <w:w w:val="108"/>
        </w:rPr>
        <w:t>(Foster and residential care)</w:t>
      </w:r>
    </w:p>
    <w:p w14:paraId="0010425B" w14:textId="77777777" w:rsidR="002B2FBF" w:rsidRPr="000B5D62" w:rsidRDefault="002B2FBF" w:rsidP="002B2FBF">
      <w:pPr>
        <w:spacing w:before="13" w:line="207" w:lineRule="exact"/>
        <w:ind w:left="6190"/>
        <w:rPr>
          <w:rFonts w:ascii="Nunito Medium" w:hAnsi="Nunito Medium"/>
        </w:rPr>
      </w:pPr>
      <w:r w:rsidRPr="000B5D62">
        <w:rPr>
          <w:rFonts w:ascii="Nunito Medium" w:hAnsi="Nunito Medium" w:cs="Times New Roman Italic"/>
          <w:i/>
          <w:color w:val="2B2A29"/>
          <w:w w:val="105"/>
        </w:rPr>
        <w:t>(Ryan &amp; Blum, 1994)</w:t>
      </w:r>
    </w:p>
    <w:p w14:paraId="6B14CFA1" w14:textId="084CBD18" w:rsidR="001E1EB7" w:rsidRPr="00D32644" w:rsidRDefault="001E1EB7" w:rsidP="00965B86">
      <w:pPr>
        <w:pStyle w:val="DHHSbody"/>
        <w:rPr>
          <w:rFonts w:ascii="Nunito Medium" w:hAnsi="Nunito Medium"/>
        </w:rPr>
      </w:pPr>
    </w:p>
    <w:p w14:paraId="02FEF08E" w14:textId="095F18DC" w:rsidR="00D534D5" w:rsidRPr="00D32644" w:rsidRDefault="00D534D5" w:rsidP="00965B86">
      <w:pPr>
        <w:pStyle w:val="DHHSbody"/>
        <w:rPr>
          <w:rFonts w:ascii="Nunito Medium" w:hAnsi="Nunito Medium"/>
        </w:rPr>
      </w:pPr>
    </w:p>
    <w:p w14:paraId="204955EA" w14:textId="22BA1B1E" w:rsidR="00D534D5" w:rsidRDefault="00D534D5" w:rsidP="00965B86">
      <w:pPr>
        <w:pStyle w:val="DHHSbody"/>
        <w:rPr>
          <w:rFonts w:ascii="Nunito Medium" w:hAnsi="Nunito Medium"/>
        </w:rPr>
      </w:pPr>
    </w:p>
    <w:p w14:paraId="58AF10E2" w14:textId="77777777" w:rsidR="00180C22" w:rsidRPr="00D32644" w:rsidRDefault="00180C22" w:rsidP="00965B86">
      <w:pPr>
        <w:pStyle w:val="DHHSbody"/>
        <w:rPr>
          <w:rFonts w:ascii="Nunito Medium" w:hAnsi="Nunito Medium"/>
        </w:rPr>
      </w:pPr>
    </w:p>
    <w:p w14:paraId="1FC2D6FF" w14:textId="4263F02C" w:rsidR="006854D3" w:rsidRPr="00D32644" w:rsidRDefault="006854D3" w:rsidP="00AC6267">
      <w:pPr>
        <w:pStyle w:val="Heading2"/>
        <w:rPr>
          <w:rFonts w:ascii="Nunito Medium" w:hAnsi="Nunito Medium"/>
          <w:sz w:val="40"/>
          <w:szCs w:val="40"/>
        </w:rPr>
      </w:pPr>
      <w:r w:rsidRPr="00D32644">
        <w:rPr>
          <w:rFonts w:ascii="Nunito Medium" w:hAnsi="Nunito Medium"/>
          <w:sz w:val="40"/>
          <w:szCs w:val="40"/>
        </w:rPr>
        <w:lastRenderedPageBreak/>
        <w:t xml:space="preserve">Appendix 2 </w:t>
      </w:r>
    </w:p>
    <w:p w14:paraId="452EEBA0" w14:textId="61560350" w:rsidR="00AC6267" w:rsidRPr="00D32644" w:rsidRDefault="00AC6267" w:rsidP="00AC6267">
      <w:pPr>
        <w:pStyle w:val="Heading2"/>
        <w:rPr>
          <w:rFonts w:ascii="Nunito Medium" w:hAnsi="Nunito Medium"/>
        </w:rPr>
      </w:pPr>
      <w:bookmarkStart w:id="0" w:name="_Toc38023004"/>
      <w:r w:rsidRPr="00D32644">
        <w:rPr>
          <w:rFonts w:ascii="Nunito Medium" w:hAnsi="Nunito Medium"/>
        </w:rPr>
        <w:t xml:space="preserve">Guidelines for responding to </w:t>
      </w:r>
      <w:proofErr w:type="spellStart"/>
      <w:r w:rsidRPr="00D32644">
        <w:rPr>
          <w:rFonts w:ascii="Nunito Medium" w:hAnsi="Nunito Medium"/>
        </w:rPr>
        <w:t>SBoC</w:t>
      </w:r>
      <w:bookmarkEnd w:id="0"/>
      <w:proofErr w:type="spellEnd"/>
      <w:r w:rsidR="00373D29" w:rsidRPr="00D32644">
        <w:rPr>
          <w:rFonts w:ascii="Nunito Medium" w:hAnsi="Nunito Medium"/>
        </w:rPr>
        <w:t xml:space="preserve"> </w:t>
      </w:r>
      <w:r w:rsidR="009066E9" w:rsidRPr="00D32644">
        <w:rPr>
          <w:rFonts w:ascii="Nunito Medium" w:hAnsi="Nunito Medium"/>
        </w:rPr>
        <w:t xml:space="preserve">from Avoiding </w:t>
      </w:r>
      <w:r w:rsidR="00026F2F" w:rsidRPr="00D32644">
        <w:rPr>
          <w:rFonts w:ascii="Nunito Medium" w:hAnsi="Nunito Medium"/>
        </w:rPr>
        <w:t xml:space="preserve">and </w:t>
      </w:r>
      <w:proofErr w:type="spellStart"/>
      <w:r w:rsidR="00026F2F" w:rsidRPr="00D32644">
        <w:rPr>
          <w:rFonts w:ascii="Nunito Medium" w:hAnsi="Nunito Medium"/>
        </w:rPr>
        <w:t>resonding</w:t>
      </w:r>
      <w:proofErr w:type="spellEnd"/>
      <w:r w:rsidR="00026F2F" w:rsidRPr="00D32644">
        <w:rPr>
          <w:rFonts w:ascii="Nunito Medium" w:hAnsi="Nunito Medium"/>
        </w:rPr>
        <w:t xml:space="preserve"> to sexualised BoC in young people with </w:t>
      </w:r>
      <w:r w:rsidR="003E2A2C" w:rsidRPr="00D32644">
        <w:rPr>
          <w:rFonts w:ascii="Nunito Medium" w:hAnsi="Nunito Medium"/>
        </w:rPr>
        <w:t>intellectual difficulty and ASD</w:t>
      </w:r>
    </w:p>
    <w:p w14:paraId="34121FEF" w14:textId="1C63C5A4" w:rsidR="00AC6267" w:rsidRPr="000B5D62" w:rsidRDefault="00AC6267" w:rsidP="00AC6267">
      <w:pPr>
        <w:pStyle w:val="DHHSbody"/>
        <w:rPr>
          <w:rFonts w:ascii="Nunito Medium" w:hAnsi="Nunito Medium"/>
          <w:sz w:val="24"/>
          <w:szCs w:val="24"/>
        </w:rPr>
      </w:pPr>
      <w:r w:rsidRPr="000B5D62">
        <w:rPr>
          <w:rFonts w:ascii="Nunito Medium" w:hAnsi="Nunito Medium"/>
          <w:sz w:val="24"/>
          <w:szCs w:val="24"/>
        </w:rPr>
        <w:t xml:space="preserve">Guidelines for responding to </w:t>
      </w:r>
      <w:proofErr w:type="spellStart"/>
      <w:r w:rsidRPr="000B5D62">
        <w:rPr>
          <w:rFonts w:ascii="Nunito Medium" w:hAnsi="Nunito Medium"/>
          <w:sz w:val="24"/>
          <w:szCs w:val="24"/>
        </w:rPr>
        <w:t>SBoC</w:t>
      </w:r>
      <w:proofErr w:type="spellEnd"/>
      <w:r w:rsidRPr="000B5D62">
        <w:rPr>
          <w:rFonts w:ascii="Nunito Medium" w:hAnsi="Nunito Medium"/>
          <w:sz w:val="24"/>
          <w:szCs w:val="24"/>
        </w:rPr>
        <w:t xml:space="preserve"> in persons with cognitive disabilities have been proposed which are also applicable to persons with ASD and ID:</w:t>
      </w:r>
    </w:p>
    <w:p w14:paraId="365FE041" w14:textId="77777777" w:rsidR="00AC6267" w:rsidRPr="000B5D62" w:rsidRDefault="00AC6267" w:rsidP="00AC6267">
      <w:pPr>
        <w:pStyle w:val="DHHSnumberdigit"/>
        <w:rPr>
          <w:rFonts w:ascii="Nunito Medium" w:hAnsi="Nunito Medium"/>
          <w:sz w:val="24"/>
          <w:szCs w:val="24"/>
        </w:rPr>
      </w:pPr>
      <w:r w:rsidRPr="000B5D62">
        <w:rPr>
          <w:rStyle w:val="Emphasis"/>
          <w:rFonts w:ascii="Nunito Medium" w:hAnsi="Nunito Medium"/>
          <w:sz w:val="24"/>
          <w:szCs w:val="24"/>
        </w:rPr>
        <w:t>Do not perpetuate a status of perpetual minors</w:t>
      </w:r>
      <w:r w:rsidRPr="000B5D62">
        <w:rPr>
          <w:rFonts w:ascii="Nunito Medium" w:hAnsi="Nunito Medium"/>
          <w:sz w:val="24"/>
          <w:szCs w:val="24"/>
        </w:rPr>
        <w:t>. People with disabilities, just like those without, have responsibilities when living in the community, which includes compliance with laws and norms regarding social behaviour. People with disabilities require education and support from staff, carers and parents which teaches and reinforces appropriate social behaviour.</w:t>
      </w:r>
    </w:p>
    <w:p w14:paraId="172ADB95" w14:textId="77777777" w:rsidR="00AC6267" w:rsidRPr="000B5D62" w:rsidRDefault="00AC6267" w:rsidP="00AC6267">
      <w:pPr>
        <w:pStyle w:val="DHHSnumberdigit"/>
        <w:rPr>
          <w:rFonts w:ascii="Nunito Medium" w:hAnsi="Nunito Medium"/>
          <w:sz w:val="24"/>
          <w:szCs w:val="24"/>
        </w:rPr>
      </w:pPr>
      <w:r w:rsidRPr="000B5D62">
        <w:rPr>
          <w:rStyle w:val="Emphasis"/>
          <w:rFonts w:ascii="Nunito Medium" w:hAnsi="Nunito Medium"/>
          <w:sz w:val="24"/>
          <w:szCs w:val="24"/>
        </w:rPr>
        <w:t>Do not anticipate or overreact to, sexualised behaviours of concerns around puberty</w:t>
      </w:r>
      <w:r w:rsidRPr="000B5D62">
        <w:rPr>
          <w:rFonts w:ascii="Nunito Medium" w:hAnsi="Nunito Medium"/>
          <w:sz w:val="24"/>
          <w:szCs w:val="24"/>
        </w:rPr>
        <w:t>. Puberty is a time of confronting physical and emotional development for all young people, including those with disabilities. Sexual behaviour at this time may be more overt, especially if a young person does not have the skills to self-regulate their behaviour.</w:t>
      </w:r>
    </w:p>
    <w:p w14:paraId="62369EEC" w14:textId="77777777" w:rsidR="00AC6267" w:rsidRPr="000B5D62" w:rsidRDefault="00AC6267" w:rsidP="00AC6267">
      <w:pPr>
        <w:pStyle w:val="DHHSnumberdigit"/>
        <w:rPr>
          <w:rFonts w:ascii="Nunito Medium" w:hAnsi="Nunito Medium"/>
          <w:sz w:val="24"/>
          <w:szCs w:val="24"/>
        </w:rPr>
      </w:pPr>
      <w:r w:rsidRPr="000B5D62">
        <w:rPr>
          <w:rStyle w:val="Emphasis"/>
          <w:rFonts w:ascii="Nunito Medium" w:hAnsi="Nunito Medium"/>
          <w:sz w:val="24"/>
          <w:szCs w:val="24"/>
        </w:rPr>
        <w:t xml:space="preserve">Aim for self-regulation and differentiation in controlling </w:t>
      </w:r>
      <w:proofErr w:type="spellStart"/>
      <w:r w:rsidRPr="000B5D62">
        <w:rPr>
          <w:rStyle w:val="Emphasis"/>
          <w:rFonts w:ascii="Nunito Medium" w:hAnsi="Nunito Medium"/>
          <w:sz w:val="24"/>
          <w:szCs w:val="24"/>
        </w:rPr>
        <w:t>SBoC</w:t>
      </w:r>
      <w:proofErr w:type="spellEnd"/>
      <w:r w:rsidRPr="000B5D62">
        <w:rPr>
          <w:rFonts w:ascii="Nunito Medium" w:hAnsi="Nunito Medium"/>
          <w:sz w:val="24"/>
          <w:szCs w:val="24"/>
        </w:rPr>
        <w:t xml:space="preserve">. Every young person should be given the permission, </w:t>
      </w:r>
      <w:proofErr w:type="gramStart"/>
      <w:r w:rsidRPr="000B5D62">
        <w:rPr>
          <w:rFonts w:ascii="Nunito Medium" w:hAnsi="Nunito Medium"/>
          <w:sz w:val="24"/>
          <w:szCs w:val="24"/>
        </w:rPr>
        <w:t>knowledge</w:t>
      </w:r>
      <w:proofErr w:type="gramEnd"/>
      <w:r w:rsidRPr="000B5D62">
        <w:rPr>
          <w:rFonts w:ascii="Nunito Medium" w:hAnsi="Nunito Medium"/>
          <w:sz w:val="24"/>
          <w:szCs w:val="24"/>
        </w:rPr>
        <w:t xml:space="preserve"> and skills to engage in solo, safe sexual behaviour when they desire at appropriate times. To ensure that the support of young people regarding sexual behaviour is sustainable and models acceptable standards, young people should be taught to initiate appropriate sexual behaviour themselves rather than rely upon an adult to prompt them.</w:t>
      </w:r>
    </w:p>
    <w:p w14:paraId="647B9BA0" w14:textId="77777777" w:rsidR="00AC6267" w:rsidRPr="000B5D62" w:rsidRDefault="00AC6267" w:rsidP="00AC6267">
      <w:pPr>
        <w:pStyle w:val="DHHSnumberdigit"/>
        <w:rPr>
          <w:rFonts w:ascii="Nunito Medium" w:hAnsi="Nunito Medium"/>
          <w:sz w:val="24"/>
          <w:szCs w:val="24"/>
        </w:rPr>
      </w:pPr>
      <w:r w:rsidRPr="000B5D62">
        <w:rPr>
          <w:rStyle w:val="Emphasis"/>
          <w:rFonts w:ascii="Nunito Medium" w:hAnsi="Nunito Medium"/>
          <w:sz w:val="24"/>
          <w:szCs w:val="24"/>
        </w:rPr>
        <w:t>Avoid non-consented, intrusive interventions</w:t>
      </w:r>
      <w:r w:rsidRPr="000B5D62">
        <w:rPr>
          <w:rFonts w:ascii="Nunito Medium" w:hAnsi="Nunito Medium"/>
          <w:sz w:val="24"/>
          <w:szCs w:val="24"/>
        </w:rPr>
        <w:t xml:space="preserve">. A variety of laws stipulate that everyone has rights, and people with disabilities are afforded special rights due to their vulnerability. Any intervention in response to </w:t>
      </w:r>
      <w:proofErr w:type="spellStart"/>
      <w:r w:rsidRPr="000B5D62">
        <w:rPr>
          <w:rFonts w:ascii="Nunito Medium" w:hAnsi="Nunito Medium"/>
          <w:sz w:val="24"/>
          <w:szCs w:val="24"/>
        </w:rPr>
        <w:t>SBoC</w:t>
      </w:r>
      <w:proofErr w:type="spellEnd"/>
      <w:r w:rsidRPr="000B5D62">
        <w:rPr>
          <w:rFonts w:ascii="Nunito Medium" w:hAnsi="Nunito Medium"/>
          <w:sz w:val="24"/>
          <w:szCs w:val="24"/>
        </w:rPr>
        <w:t xml:space="preserve"> should not unnecessarily limit a young person’s rights. For example, this includes freedom of movement, privacy, and not being subject to unnecessary or unproven medical treatment or treatment which inappropriately places them at risk of adverse effects. The </w:t>
      </w:r>
      <w:r w:rsidRPr="000B5D62">
        <w:rPr>
          <w:rStyle w:val="Emphasis"/>
          <w:rFonts w:ascii="Nunito Medium" w:hAnsi="Nunito Medium"/>
          <w:sz w:val="24"/>
          <w:szCs w:val="24"/>
        </w:rPr>
        <w:t>Disability Act 2006</w:t>
      </w:r>
      <w:r w:rsidRPr="000B5D62">
        <w:rPr>
          <w:rFonts w:ascii="Nunito Medium" w:hAnsi="Nunito Medium"/>
          <w:sz w:val="24"/>
          <w:szCs w:val="24"/>
        </w:rPr>
        <w:t xml:space="preserve"> and the </w:t>
      </w:r>
      <w:r w:rsidRPr="000B5D62">
        <w:rPr>
          <w:rStyle w:val="Emphasis"/>
          <w:rFonts w:ascii="Nunito Medium" w:hAnsi="Nunito Medium"/>
          <w:sz w:val="24"/>
          <w:szCs w:val="24"/>
        </w:rPr>
        <w:t>Charter of Human Rights and Responsibilities Act 2006</w:t>
      </w:r>
      <w:r w:rsidRPr="000B5D62">
        <w:rPr>
          <w:rFonts w:ascii="Nunito Medium" w:hAnsi="Nunito Medium"/>
          <w:sz w:val="24"/>
          <w:szCs w:val="24"/>
        </w:rPr>
        <w:t xml:space="preserve"> provide guidance for considering these and other human rights.</w:t>
      </w:r>
    </w:p>
    <w:p w14:paraId="750E256F" w14:textId="295DFA62" w:rsidR="00AC6267" w:rsidRPr="000B5D62" w:rsidRDefault="00AC6267" w:rsidP="00AC6267">
      <w:pPr>
        <w:pStyle w:val="DHHSbody"/>
        <w:rPr>
          <w:rFonts w:ascii="Nunito Medium" w:hAnsi="Nunito Medium"/>
          <w:sz w:val="24"/>
          <w:szCs w:val="24"/>
        </w:rPr>
      </w:pPr>
      <w:r w:rsidRPr="000B5D62">
        <w:rPr>
          <w:rFonts w:ascii="Nunito Medium" w:hAnsi="Nunito Medium"/>
          <w:sz w:val="24"/>
          <w:szCs w:val="24"/>
        </w:rPr>
        <w:t>A framework for sexual behaviour intervention which is relevant to people with ID and ASD has also been proposed:</w:t>
      </w:r>
    </w:p>
    <w:p w14:paraId="3ABF0B23" w14:textId="77777777" w:rsidR="00AC6267" w:rsidRPr="000B5D62" w:rsidRDefault="00AC6267" w:rsidP="00AC6267">
      <w:pPr>
        <w:pStyle w:val="DHHSnumberdigit"/>
        <w:numPr>
          <w:ilvl w:val="0"/>
          <w:numId w:val="5"/>
        </w:numPr>
        <w:rPr>
          <w:rFonts w:ascii="Nunito Medium" w:hAnsi="Nunito Medium"/>
          <w:sz w:val="24"/>
          <w:szCs w:val="24"/>
        </w:rPr>
      </w:pPr>
      <w:r w:rsidRPr="000B5D62">
        <w:rPr>
          <w:rFonts w:ascii="Nunito Medium" w:hAnsi="Nunito Medium"/>
          <w:sz w:val="24"/>
          <w:szCs w:val="24"/>
        </w:rPr>
        <w:t>Choose one behaviour in most need of change based on the extent to which the behaviour impinges on others and the extent to which it poses a risk to the person themselves.</w:t>
      </w:r>
    </w:p>
    <w:p w14:paraId="4E1B0246" w14:textId="77777777" w:rsidR="00AC6267" w:rsidRPr="000B5D62" w:rsidRDefault="00AC6267" w:rsidP="00AC6267">
      <w:pPr>
        <w:pStyle w:val="DHHSnumberdigit"/>
        <w:rPr>
          <w:rFonts w:ascii="Nunito Medium" w:hAnsi="Nunito Medium"/>
          <w:sz w:val="24"/>
          <w:szCs w:val="24"/>
        </w:rPr>
      </w:pPr>
      <w:r w:rsidRPr="000B5D62">
        <w:rPr>
          <w:rFonts w:ascii="Nunito Medium" w:hAnsi="Nunito Medium"/>
          <w:sz w:val="24"/>
          <w:szCs w:val="24"/>
        </w:rPr>
        <w:t>Involve the person as much as possible in changing the behaviour through giving them choices, scheduling their preferred activities, giving them time alone with privacy and generally providing them with a fulfilling and engaging life.</w:t>
      </w:r>
    </w:p>
    <w:p w14:paraId="7D3318FC" w14:textId="77777777" w:rsidR="00AC6267" w:rsidRPr="000B5D62" w:rsidRDefault="00AC6267" w:rsidP="00AC6267">
      <w:pPr>
        <w:pStyle w:val="DHHSnumberdigit"/>
        <w:rPr>
          <w:rFonts w:ascii="Nunito Medium" w:hAnsi="Nunito Medium"/>
          <w:sz w:val="24"/>
          <w:szCs w:val="24"/>
        </w:rPr>
      </w:pPr>
      <w:r w:rsidRPr="000B5D62">
        <w:rPr>
          <w:rFonts w:ascii="Nunito Medium" w:hAnsi="Nunito Medium"/>
          <w:sz w:val="24"/>
          <w:szCs w:val="24"/>
        </w:rPr>
        <w:t>Find alternatives and reinforcers that will help the person change the behaviour through safe and fulfilling sexual exploration and provide meaningful reinforcement for appropriate behaviours.</w:t>
      </w:r>
    </w:p>
    <w:p w14:paraId="2C52686B" w14:textId="77777777" w:rsidR="00AC6267" w:rsidRPr="000B5D62" w:rsidRDefault="00AC6267" w:rsidP="00AC6267">
      <w:pPr>
        <w:pStyle w:val="DHHSnumberdigit"/>
        <w:keepLines/>
        <w:rPr>
          <w:rFonts w:ascii="Nunito Medium" w:hAnsi="Nunito Medium"/>
          <w:sz w:val="24"/>
          <w:szCs w:val="24"/>
        </w:rPr>
      </w:pPr>
      <w:r w:rsidRPr="000B5D62">
        <w:rPr>
          <w:rFonts w:ascii="Nunito Medium" w:hAnsi="Nunito Medium"/>
          <w:sz w:val="24"/>
          <w:szCs w:val="24"/>
        </w:rPr>
        <w:t xml:space="preserve">Maintain a consistent approach to support and intervention of the young person across all settings, for example school, </w:t>
      </w:r>
      <w:proofErr w:type="gramStart"/>
      <w:r w:rsidRPr="000B5D62">
        <w:rPr>
          <w:rFonts w:ascii="Nunito Medium" w:hAnsi="Nunito Medium"/>
          <w:sz w:val="24"/>
          <w:szCs w:val="24"/>
        </w:rPr>
        <w:t>respite</w:t>
      </w:r>
      <w:proofErr w:type="gramEnd"/>
      <w:r w:rsidRPr="000B5D62">
        <w:rPr>
          <w:rFonts w:ascii="Nunito Medium" w:hAnsi="Nunito Medium"/>
          <w:sz w:val="24"/>
          <w:szCs w:val="24"/>
        </w:rPr>
        <w:t xml:space="preserve"> and home. This ensures that skills can be practised </w:t>
      </w:r>
      <w:proofErr w:type="gramStart"/>
      <w:r w:rsidRPr="000B5D62">
        <w:rPr>
          <w:rFonts w:ascii="Nunito Medium" w:hAnsi="Nunito Medium"/>
          <w:sz w:val="24"/>
          <w:szCs w:val="24"/>
        </w:rPr>
        <w:t>regularly</w:t>
      </w:r>
      <w:proofErr w:type="gramEnd"/>
      <w:r w:rsidRPr="000B5D62">
        <w:rPr>
          <w:rFonts w:ascii="Nunito Medium" w:hAnsi="Nunito Medium"/>
          <w:sz w:val="24"/>
          <w:szCs w:val="24"/>
        </w:rPr>
        <w:t xml:space="preserve"> and behavioural expectations are known and can be reinforced. This is best achieved </w:t>
      </w:r>
      <w:proofErr w:type="gramStart"/>
      <w:r w:rsidRPr="000B5D62">
        <w:rPr>
          <w:rFonts w:ascii="Nunito Medium" w:hAnsi="Nunito Medium"/>
          <w:sz w:val="24"/>
          <w:szCs w:val="24"/>
        </w:rPr>
        <w:t>through the use of</w:t>
      </w:r>
      <w:proofErr w:type="gramEnd"/>
      <w:r w:rsidRPr="000B5D62">
        <w:rPr>
          <w:rFonts w:ascii="Nunito Medium" w:hAnsi="Nunito Medium"/>
          <w:sz w:val="24"/>
          <w:szCs w:val="24"/>
        </w:rPr>
        <w:t> a behaviour support plan.</w:t>
      </w:r>
    </w:p>
    <w:p w14:paraId="707CA7DC" w14:textId="77777777" w:rsidR="00AC6267" w:rsidRPr="000B5D62" w:rsidRDefault="00AC6267" w:rsidP="00AC6267">
      <w:pPr>
        <w:pStyle w:val="DHHSnumberdigit"/>
        <w:rPr>
          <w:rFonts w:ascii="Nunito Medium" w:hAnsi="Nunito Medium"/>
          <w:sz w:val="24"/>
          <w:szCs w:val="24"/>
        </w:rPr>
      </w:pPr>
      <w:r w:rsidRPr="000B5D62">
        <w:rPr>
          <w:rFonts w:ascii="Nunito Medium" w:hAnsi="Nunito Medium"/>
          <w:sz w:val="24"/>
          <w:szCs w:val="24"/>
        </w:rPr>
        <w:lastRenderedPageBreak/>
        <w:t>Ensure that the message about the behaviour is clearly communicated, both verbally and nonverbally, as young people with ASD and ID have difficulties with communication, both understanding what they hear and expressing what they know or want.</w:t>
      </w:r>
    </w:p>
    <w:p w14:paraId="79409EB3" w14:textId="77777777" w:rsidR="00AC6267" w:rsidRPr="000B5D62" w:rsidRDefault="00AC6267" w:rsidP="00AC6267">
      <w:pPr>
        <w:pStyle w:val="DHHSnumberdigit"/>
        <w:rPr>
          <w:rFonts w:ascii="Nunito Medium" w:hAnsi="Nunito Medium"/>
          <w:sz w:val="24"/>
          <w:szCs w:val="24"/>
        </w:rPr>
      </w:pPr>
      <w:r w:rsidRPr="000B5D62">
        <w:rPr>
          <w:rFonts w:ascii="Nunito Medium" w:hAnsi="Nunito Medium"/>
          <w:sz w:val="24"/>
          <w:szCs w:val="24"/>
        </w:rPr>
        <w:t>Remember that only the person’s behaviour is being assessed as inappropriate, not them personally. Derogatory terms or labels must not be used when describing the young person, nor should medical diagnoses be used to describe a person’s behaviour.</w:t>
      </w:r>
    </w:p>
    <w:p w14:paraId="3F153BED" w14:textId="77777777" w:rsidR="00AC6267" w:rsidRPr="000B5D62" w:rsidRDefault="00AC6267" w:rsidP="00AC6267">
      <w:pPr>
        <w:pStyle w:val="DHHSbody"/>
        <w:rPr>
          <w:rFonts w:ascii="Nunito Medium" w:hAnsi="Nunito Medium"/>
          <w:sz w:val="24"/>
          <w:szCs w:val="24"/>
        </w:rPr>
      </w:pPr>
      <w:r w:rsidRPr="000B5D62">
        <w:rPr>
          <w:rFonts w:ascii="Nunito Medium" w:hAnsi="Nunito Medium"/>
          <w:sz w:val="24"/>
          <w:szCs w:val="24"/>
        </w:rPr>
        <w:t xml:space="preserve">These guidelines are, overall, consistent with PBS insofar as taking a broader approach to </w:t>
      </w:r>
      <w:proofErr w:type="spellStart"/>
      <w:r w:rsidRPr="000B5D62">
        <w:rPr>
          <w:rFonts w:ascii="Nunito Medium" w:hAnsi="Nunito Medium"/>
          <w:sz w:val="24"/>
          <w:szCs w:val="24"/>
        </w:rPr>
        <w:t>SBoC</w:t>
      </w:r>
      <w:proofErr w:type="spellEnd"/>
      <w:r w:rsidRPr="000B5D62">
        <w:rPr>
          <w:rFonts w:ascii="Nunito Medium" w:hAnsi="Nunito Medium"/>
          <w:sz w:val="24"/>
          <w:szCs w:val="24"/>
        </w:rPr>
        <w:t xml:space="preserve"> intervention which addresses the broader support needs of the individual to enhance their quality of life.</w:t>
      </w:r>
    </w:p>
    <w:p w14:paraId="2CA8D987" w14:textId="77777777" w:rsidR="00AC6267" w:rsidRPr="000B5D62" w:rsidRDefault="00AC6267" w:rsidP="00AC6267">
      <w:pPr>
        <w:pStyle w:val="Heading2"/>
        <w:rPr>
          <w:rFonts w:ascii="Nunito Medium" w:hAnsi="Nunito Medium"/>
          <w:sz w:val="24"/>
          <w:szCs w:val="24"/>
        </w:rPr>
      </w:pPr>
      <w:bookmarkStart w:id="1" w:name="_Toc38023005"/>
      <w:r w:rsidRPr="000B5D62">
        <w:rPr>
          <w:rFonts w:ascii="Nunito Medium" w:hAnsi="Nunito Medium"/>
          <w:sz w:val="24"/>
          <w:szCs w:val="24"/>
        </w:rPr>
        <w:t>Caution with sexuality and human relations education</w:t>
      </w:r>
      <w:bookmarkEnd w:id="1"/>
    </w:p>
    <w:p w14:paraId="64ADCF21" w14:textId="046E0F15" w:rsidR="00AC6267" w:rsidRPr="000B5D62" w:rsidRDefault="00AC6267" w:rsidP="00AC6267">
      <w:pPr>
        <w:pStyle w:val="DHHSbody"/>
        <w:rPr>
          <w:rFonts w:ascii="Nunito Medium" w:hAnsi="Nunito Medium"/>
          <w:sz w:val="24"/>
          <w:szCs w:val="24"/>
        </w:rPr>
      </w:pPr>
      <w:r w:rsidRPr="000B5D62">
        <w:rPr>
          <w:rFonts w:ascii="Nunito Medium" w:hAnsi="Nunito Medium"/>
          <w:sz w:val="24"/>
          <w:szCs w:val="24"/>
        </w:rPr>
        <w:t>Sexuality and human relations programs designed for individuals with ID do not necessarily address the social impairments characteristic of ASD</w:t>
      </w:r>
      <w:r w:rsidR="00410166">
        <w:rPr>
          <w:rFonts w:ascii="Nunito Medium" w:hAnsi="Nunito Medium"/>
          <w:sz w:val="24"/>
          <w:szCs w:val="24"/>
        </w:rPr>
        <w:t xml:space="preserve">. </w:t>
      </w:r>
      <w:r w:rsidRPr="000B5D62">
        <w:rPr>
          <w:rFonts w:ascii="Nunito Medium" w:hAnsi="Nunito Medium"/>
          <w:sz w:val="24"/>
          <w:szCs w:val="24"/>
        </w:rPr>
        <w:t>Many education programs for people with ID have generally been unevaluated</w:t>
      </w:r>
      <w:r w:rsidR="00410166">
        <w:rPr>
          <w:rFonts w:ascii="Nunito Medium" w:hAnsi="Nunito Medium"/>
          <w:sz w:val="24"/>
          <w:szCs w:val="24"/>
        </w:rPr>
        <w:t>,</w:t>
      </w:r>
      <w:r w:rsidRPr="000B5D62">
        <w:rPr>
          <w:rFonts w:ascii="Nunito Medium" w:hAnsi="Nunito Medium"/>
          <w:sz w:val="24"/>
          <w:szCs w:val="24"/>
        </w:rPr>
        <w:t xml:space="preserve"> and there is little research to demonstrate that persons with ID generalise knowledge or skills to their daily lives. Few programs are specifically designed for young people with ASD and the ones that do exist typically focus on the more able end of the autistic spectrum and are in a format which is difficult for the learner. They also focus on social skills, which is not the primary need of this group. Young people with ID and ASD require very clear knowledge about what sexual behaviour they can do and where they can do it.</w:t>
      </w:r>
    </w:p>
    <w:p w14:paraId="7AF022F1" w14:textId="6A74C2D8" w:rsidR="00AC6267" w:rsidRPr="000B5D62" w:rsidRDefault="00AC6267" w:rsidP="00AC6267">
      <w:pPr>
        <w:pStyle w:val="DHHSbody"/>
        <w:rPr>
          <w:rFonts w:ascii="Nunito Medium" w:hAnsi="Nunito Medium"/>
          <w:sz w:val="24"/>
          <w:szCs w:val="24"/>
        </w:rPr>
      </w:pPr>
      <w:r w:rsidRPr="000B5D62">
        <w:rPr>
          <w:rFonts w:ascii="Nunito Medium" w:hAnsi="Nunito Medium"/>
          <w:sz w:val="24"/>
          <w:szCs w:val="24"/>
        </w:rPr>
        <w:t xml:space="preserve">The following points should be considered prior to engaging an educational program for </w:t>
      </w:r>
      <w:proofErr w:type="spellStart"/>
      <w:r w:rsidRPr="000B5D62">
        <w:rPr>
          <w:rFonts w:ascii="Nunito Medium" w:hAnsi="Nunito Medium"/>
          <w:sz w:val="24"/>
          <w:szCs w:val="24"/>
        </w:rPr>
        <w:t>SBoC</w:t>
      </w:r>
      <w:proofErr w:type="spellEnd"/>
      <w:r w:rsidRPr="000B5D62">
        <w:rPr>
          <w:rFonts w:ascii="Nunito Medium" w:hAnsi="Nunito Medium"/>
          <w:sz w:val="24"/>
          <w:szCs w:val="24"/>
        </w:rPr>
        <w:t>:</w:t>
      </w:r>
    </w:p>
    <w:p w14:paraId="69795E5A" w14:textId="77777777" w:rsidR="00AC6267" w:rsidRPr="000B5D62" w:rsidRDefault="00AC6267" w:rsidP="00AC6267">
      <w:pPr>
        <w:pStyle w:val="DHHSnumberdigit"/>
        <w:numPr>
          <w:ilvl w:val="0"/>
          <w:numId w:val="6"/>
        </w:numPr>
        <w:rPr>
          <w:rFonts w:ascii="Nunito Medium" w:hAnsi="Nunito Medium"/>
          <w:sz w:val="24"/>
          <w:szCs w:val="24"/>
        </w:rPr>
      </w:pPr>
      <w:r w:rsidRPr="000B5D62">
        <w:rPr>
          <w:rFonts w:ascii="Nunito Medium" w:hAnsi="Nunito Medium"/>
          <w:sz w:val="24"/>
          <w:szCs w:val="24"/>
        </w:rPr>
        <w:t xml:space="preserve">Describe the </w:t>
      </w:r>
      <w:proofErr w:type="spellStart"/>
      <w:r w:rsidRPr="000B5D62">
        <w:rPr>
          <w:rFonts w:ascii="Nunito Medium" w:hAnsi="Nunito Medium"/>
          <w:sz w:val="24"/>
          <w:szCs w:val="24"/>
        </w:rPr>
        <w:t>SBoC</w:t>
      </w:r>
      <w:proofErr w:type="spellEnd"/>
      <w:r w:rsidRPr="000B5D62">
        <w:rPr>
          <w:rFonts w:ascii="Nunito Medium" w:hAnsi="Nunito Medium"/>
          <w:sz w:val="24"/>
          <w:szCs w:val="24"/>
        </w:rPr>
        <w:t xml:space="preserve"> objectively and do not pre-determine the cause (</w:t>
      </w:r>
      <w:proofErr w:type="gramStart"/>
      <w:r w:rsidRPr="000B5D62">
        <w:rPr>
          <w:rFonts w:ascii="Nunito Medium" w:hAnsi="Nunito Medium"/>
          <w:sz w:val="24"/>
          <w:szCs w:val="24"/>
        </w:rPr>
        <w:t>e.g.</w:t>
      </w:r>
      <w:proofErr w:type="gramEnd"/>
      <w:r w:rsidRPr="000B5D62">
        <w:rPr>
          <w:rFonts w:ascii="Nunito Medium" w:hAnsi="Nunito Medium"/>
          <w:sz w:val="24"/>
          <w:szCs w:val="24"/>
        </w:rPr>
        <w:t xml:space="preserve"> lack of knowledge) at the time of referral</w:t>
      </w:r>
    </w:p>
    <w:p w14:paraId="702584A0" w14:textId="77777777" w:rsidR="00AC6267" w:rsidRPr="000B5D62" w:rsidRDefault="00AC6267" w:rsidP="00AC6267">
      <w:pPr>
        <w:pStyle w:val="DHHSnumberdigit"/>
        <w:rPr>
          <w:rFonts w:ascii="Nunito Medium" w:hAnsi="Nunito Medium"/>
          <w:sz w:val="24"/>
          <w:szCs w:val="24"/>
        </w:rPr>
      </w:pPr>
      <w:r w:rsidRPr="000B5D62">
        <w:rPr>
          <w:rFonts w:ascii="Nunito Medium" w:hAnsi="Nunito Medium"/>
          <w:sz w:val="24"/>
          <w:szCs w:val="24"/>
        </w:rPr>
        <w:t>What are the expected outcomes of the intervention and how will they be measured?</w:t>
      </w:r>
    </w:p>
    <w:p w14:paraId="6A5DD779" w14:textId="77777777" w:rsidR="00AC6267" w:rsidRPr="000B5D62" w:rsidRDefault="00AC6267" w:rsidP="00AC6267">
      <w:pPr>
        <w:pStyle w:val="DHHSnumberdigit"/>
        <w:rPr>
          <w:rFonts w:ascii="Nunito Medium" w:hAnsi="Nunito Medium"/>
          <w:sz w:val="24"/>
          <w:szCs w:val="24"/>
        </w:rPr>
      </w:pPr>
      <w:r w:rsidRPr="000B5D62">
        <w:rPr>
          <w:rFonts w:ascii="Nunito Medium" w:hAnsi="Nunito Medium"/>
          <w:sz w:val="24"/>
          <w:szCs w:val="24"/>
        </w:rPr>
        <w:t>What is the scientific basis of the intervention?</w:t>
      </w:r>
    </w:p>
    <w:p w14:paraId="2D2025C8" w14:textId="77777777" w:rsidR="00AC6267" w:rsidRPr="000B5D62" w:rsidRDefault="00AC6267" w:rsidP="00AC6267">
      <w:pPr>
        <w:pStyle w:val="DHHSnumberdigit"/>
        <w:rPr>
          <w:rFonts w:ascii="Nunito Medium" w:hAnsi="Nunito Medium"/>
          <w:sz w:val="24"/>
          <w:szCs w:val="24"/>
        </w:rPr>
      </w:pPr>
      <w:r w:rsidRPr="000B5D62">
        <w:rPr>
          <w:rFonts w:ascii="Nunito Medium" w:hAnsi="Nunito Medium"/>
          <w:sz w:val="24"/>
          <w:szCs w:val="24"/>
        </w:rPr>
        <w:t xml:space="preserve">How has the intervention been evaluated </w:t>
      </w:r>
      <w:proofErr w:type="gramStart"/>
      <w:r w:rsidRPr="000B5D62">
        <w:rPr>
          <w:rFonts w:ascii="Nunito Medium" w:hAnsi="Nunito Medium"/>
          <w:sz w:val="24"/>
          <w:szCs w:val="24"/>
        </w:rPr>
        <w:t>in order to</w:t>
      </w:r>
      <w:proofErr w:type="gramEnd"/>
      <w:r w:rsidRPr="000B5D62">
        <w:rPr>
          <w:rFonts w:ascii="Nunito Medium" w:hAnsi="Nunito Medium"/>
          <w:sz w:val="24"/>
          <w:szCs w:val="24"/>
        </w:rPr>
        <w:t xml:space="preserve"> know that it works?</w:t>
      </w:r>
    </w:p>
    <w:p w14:paraId="455647EB" w14:textId="4AB594DB" w:rsidR="00AC6267" w:rsidRPr="000B5D62" w:rsidRDefault="00AC6267" w:rsidP="00AC6267">
      <w:pPr>
        <w:pStyle w:val="DHHSbody"/>
        <w:rPr>
          <w:rFonts w:ascii="Nunito Medium" w:hAnsi="Nunito Medium"/>
          <w:sz w:val="24"/>
          <w:szCs w:val="24"/>
        </w:rPr>
      </w:pPr>
      <w:r w:rsidRPr="000B5D62">
        <w:rPr>
          <w:rFonts w:ascii="Nunito Medium" w:hAnsi="Nunito Medium"/>
          <w:sz w:val="24"/>
          <w:szCs w:val="24"/>
        </w:rPr>
        <w:t xml:space="preserve">The young person’s skills must be assessed before, during and after intervention </w:t>
      </w:r>
      <w:proofErr w:type="gramStart"/>
      <w:r w:rsidRPr="000B5D62">
        <w:rPr>
          <w:rFonts w:ascii="Nunito Medium" w:hAnsi="Nunito Medium"/>
          <w:sz w:val="24"/>
          <w:szCs w:val="24"/>
        </w:rPr>
        <w:t>in order to</w:t>
      </w:r>
      <w:proofErr w:type="gramEnd"/>
      <w:r w:rsidRPr="000B5D62">
        <w:rPr>
          <w:rFonts w:ascii="Nunito Medium" w:hAnsi="Nunito Medium"/>
          <w:sz w:val="24"/>
          <w:szCs w:val="24"/>
        </w:rPr>
        <w:t xml:space="preserve"> establish what they need to learn and evaluate if they have in fact learnt what they were taught.</w:t>
      </w:r>
    </w:p>
    <w:p w14:paraId="1A11C92E" w14:textId="77777777" w:rsidR="00AC6267" w:rsidRPr="000B5D62" w:rsidRDefault="00AC6267" w:rsidP="00AC6267">
      <w:pPr>
        <w:pStyle w:val="DHHSbody"/>
        <w:rPr>
          <w:rFonts w:ascii="Nunito Medium" w:hAnsi="Nunito Medium"/>
          <w:sz w:val="24"/>
          <w:szCs w:val="24"/>
        </w:rPr>
      </w:pPr>
      <w:r w:rsidRPr="000B5D62">
        <w:rPr>
          <w:rFonts w:ascii="Nunito Medium" w:hAnsi="Nunito Medium"/>
          <w:sz w:val="24"/>
          <w:szCs w:val="24"/>
        </w:rPr>
        <w:t>Four developmental levels for the provision of sexuality and human relations education to individuals with autism have been recommended</w:t>
      </w:r>
      <w:r w:rsidRPr="000B5D62">
        <w:rPr>
          <w:rStyle w:val="EndnoteReference"/>
          <w:rFonts w:ascii="Nunito Medium" w:hAnsi="Nunito Medium"/>
          <w:sz w:val="24"/>
          <w:szCs w:val="24"/>
        </w:rPr>
        <w:fldChar w:fldCharType="begin"/>
      </w:r>
      <w:r w:rsidRPr="000B5D62">
        <w:rPr>
          <w:rStyle w:val="EndnoteReference"/>
          <w:rFonts w:ascii="Nunito Medium" w:hAnsi="Nunito Medium"/>
          <w:sz w:val="24"/>
          <w:szCs w:val="24"/>
        </w:rPr>
        <w:instrText xml:space="preserve"> NOTEREF _Ref441059179 \h  \* MERGEFORMAT </w:instrText>
      </w:r>
      <w:r w:rsidRPr="000B5D62">
        <w:rPr>
          <w:rStyle w:val="EndnoteReference"/>
          <w:rFonts w:ascii="Nunito Medium" w:hAnsi="Nunito Medium"/>
          <w:sz w:val="24"/>
          <w:szCs w:val="24"/>
        </w:rPr>
      </w:r>
      <w:r w:rsidRPr="000B5D62">
        <w:rPr>
          <w:rStyle w:val="EndnoteReference"/>
          <w:rFonts w:ascii="Nunito Medium" w:hAnsi="Nunito Medium"/>
          <w:sz w:val="24"/>
          <w:szCs w:val="24"/>
        </w:rPr>
        <w:fldChar w:fldCharType="separate"/>
      </w:r>
      <w:r w:rsidRPr="000B5D62">
        <w:rPr>
          <w:rStyle w:val="EndnoteReference"/>
          <w:rFonts w:ascii="Nunito Medium" w:hAnsi="Nunito Medium"/>
          <w:sz w:val="24"/>
          <w:szCs w:val="24"/>
        </w:rPr>
        <w:t>23</w:t>
      </w:r>
      <w:r w:rsidRPr="000B5D62">
        <w:rPr>
          <w:rStyle w:val="EndnoteReference"/>
          <w:rFonts w:ascii="Nunito Medium" w:hAnsi="Nunito Medium"/>
          <w:sz w:val="24"/>
          <w:szCs w:val="24"/>
        </w:rPr>
        <w:fldChar w:fldCharType="end"/>
      </w:r>
      <w:r w:rsidRPr="000B5D62">
        <w:rPr>
          <w:rFonts w:ascii="Nunito Medium" w:hAnsi="Nunito Medium"/>
          <w:sz w:val="24"/>
          <w:szCs w:val="24"/>
        </w:rPr>
        <w:t>. The usefulness of the levels is that the needs of those with ID are considered and explanations for aiming for more basic skills are provided.</w:t>
      </w:r>
    </w:p>
    <w:p w14:paraId="375FB623" w14:textId="77777777" w:rsidR="00AC6267" w:rsidRPr="000B5D62" w:rsidRDefault="00AC6267" w:rsidP="00AC6267">
      <w:pPr>
        <w:pStyle w:val="DHHSbullet1"/>
        <w:rPr>
          <w:rFonts w:ascii="Nunito Medium" w:hAnsi="Nunito Medium"/>
          <w:sz w:val="24"/>
          <w:szCs w:val="24"/>
        </w:rPr>
      </w:pPr>
      <w:r w:rsidRPr="000B5D62">
        <w:rPr>
          <w:rFonts w:ascii="Nunito Medium" w:hAnsi="Nunito Medium"/>
          <w:b/>
          <w:sz w:val="24"/>
          <w:szCs w:val="24"/>
        </w:rPr>
        <w:t>Level 1:</w:t>
      </w:r>
      <w:r w:rsidRPr="000B5D62">
        <w:rPr>
          <w:rFonts w:ascii="Nunito Medium" w:hAnsi="Nunito Medium"/>
          <w:sz w:val="24"/>
          <w:szCs w:val="24"/>
        </w:rPr>
        <w:t xml:space="preserve"> discriminative learning: knowing when and where to disrobe, masturbate, touch other people, and related behaviours</w:t>
      </w:r>
    </w:p>
    <w:p w14:paraId="6DDB410B" w14:textId="77777777" w:rsidR="00AC6267" w:rsidRPr="000B5D62" w:rsidRDefault="00AC6267" w:rsidP="00AC6267">
      <w:pPr>
        <w:pStyle w:val="DHHSbullet1"/>
        <w:rPr>
          <w:rFonts w:ascii="Nunito Medium" w:hAnsi="Nunito Medium"/>
          <w:sz w:val="24"/>
          <w:szCs w:val="24"/>
        </w:rPr>
      </w:pPr>
      <w:r w:rsidRPr="000B5D62">
        <w:rPr>
          <w:rFonts w:ascii="Nunito Medium" w:hAnsi="Nunito Medium"/>
          <w:b/>
          <w:sz w:val="24"/>
          <w:szCs w:val="24"/>
        </w:rPr>
        <w:t>Level 2:</w:t>
      </w:r>
      <w:r w:rsidRPr="000B5D62">
        <w:rPr>
          <w:rFonts w:ascii="Nunito Medium" w:hAnsi="Nunito Medium"/>
          <w:sz w:val="24"/>
          <w:szCs w:val="24"/>
        </w:rPr>
        <w:t xml:space="preserve"> personal hygiene: cleaning themselves properly after a bowel movement, appropriate hygiene during their menstrual periods, changing underwear, cleaning themselves appropriately in a bath or shower, using deodorant, and related behaviours</w:t>
      </w:r>
    </w:p>
    <w:p w14:paraId="0F5B2528" w14:textId="77777777" w:rsidR="00AC6267" w:rsidRPr="000B5D62" w:rsidRDefault="00AC6267" w:rsidP="00AC6267">
      <w:pPr>
        <w:pStyle w:val="DHHSbullet1"/>
        <w:rPr>
          <w:rFonts w:ascii="Nunito Medium" w:hAnsi="Nunito Medium"/>
          <w:sz w:val="24"/>
          <w:szCs w:val="24"/>
        </w:rPr>
      </w:pPr>
      <w:r w:rsidRPr="000B5D62">
        <w:rPr>
          <w:rFonts w:ascii="Nunito Medium" w:hAnsi="Nunito Medium"/>
          <w:b/>
          <w:sz w:val="24"/>
          <w:szCs w:val="24"/>
        </w:rPr>
        <w:t>Level 3:</w:t>
      </w:r>
      <w:r w:rsidRPr="000B5D62">
        <w:rPr>
          <w:rFonts w:ascii="Nunito Medium" w:hAnsi="Nunito Medium"/>
          <w:sz w:val="24"/>
          <w:szCs w:val="24"/>
        </w:rPr>
        <w:t xml:space="preserve"> body parts and functions: introduce concepts of body parts and their functions and be sure these are understood</w:t>
      </w:r>
    </w:p>
    <w:p w14:paraId="36AD2136" w14:textId="77777777" w:rsidR="00AC6267" w:rsidRPr="000B5D62" w:rsidRDefault="00AC6267" w:rsidP="00AC6267">
      <w:pPr>
        <w:pStyle w:val="DHHSbullet1lastline"/>
        <w:rPr>
          <w:rFonts w:ascii="Nunito Medium" w:hAnsi="Nunito Medium"/>
          <w:sz w:val="24"/>
          <w:szCs w:val="24"/>
        </w:rPr>
      </w:pPr>
      <w:r w:rsidRPr="000B5D62">
        <w:rPr>
          <w:rFonts w:ascii="Nunito Medium" w:hAnsi="Nunito Medium"/>
          <w:b/>
          <w:sz w:val="24"/>
          <w:szCs w:val="24"/>
        </w:rPr>
        <w:t>Level 4:</w:t>
      </w:r>
      <w:r w:rsidRPr="000B5D62">
        <w:rPr>
          <w:rFonts w:ascii="Nunito Medium" w:hAnsi="Nunito Medium"/>
          <w:sz w:val="24"/>
          <w:szCs w:val="24"/>
        </w:rPr>
        <w:t xml:space="preserve"> a comprehensive sexuality and human relations education program</w:t>
      </w:r>
    </w:p>
    <w:p w14:paraId="2ADFD881" w14:textId="426499F2" w:rsidR="00AC6267" w:rsidRPr="000B5D62" w:rsidRDefault="00AC6267" w:rsidP="00AC6267">
      <w:pPr>
        <w:pStyle w:val="DHHSbody"/>
        <w:rPr>
          <w:rFonts w:ascii="Nunito Medium" w:hAnsi="Nunito Medium"/>
          <w:sz w:val="24"/>
          <w:szCs w:val="24"/>
        </w:rPr>
      </w:pPr>
      <w:r w:rsidRPr="000B5D62">
        <w:rPr>
          <w:rFonts w:ascii="Nunito Medium" w:hAnsi="Nunito Medium"/>
          <w:sz w:val="24"/>
          <w:szCs w:val="24"/>
        </w:rPr>
        <w:t xml:space="preserve">These levels match the skills of a person, and as they achieve </w:t>
      </w:r>
      <w:proofErr w:type="gramStart"/>
      <w:r w:rsidRPr="000B5D62">
        <w:rPr>
          <w:rFonts w:ascii="Nunito Medium" w:hAnsi="Nunito Medium"/>
          <w:sz w:val="24"/>
          <w:szCs w:val="24"/>
        </w:rPr>
        <w:t>all of</w:t>
      </w:r>
      <w:proofErr w:type="gramEnd"/>
      <w:r w:rsidRPr="000B5D62">
        <w:rPr>
          <w:rFonts w:ascii="Nunito Medium" w:hAnsi="Nunito Medium"/>
          <w:sz w:val="24"/>
          <w:szCs w:val="24"/>
        </w:rPr>
        <w:t xml:space="preserve"> the skills related to a specific level, they are ready to move onto higher skills.</w:t>
      </w:r>
    </w:p>
    <w:p w14:paraId="52E46BEC" w14:textId="57FA5484" w:rsidR="003143C1" w:rsidRPr="000B5D62" w:rsidRDefault="003143C1" w:rsidP="003143C1">
      <w:pPr>
        <w:pStyle w:val="DHHSbody"/>
        <w:rPr>
          <w:rFonts w:ascii="Nunito Medium" w:hAnsi="Nunito Medium"/>
          <w:sz w:val="24"/>
          <w:szCs w:val="24"/>
        </w:rPr>
      </w:pPr>
      <w:r w:rsidRPr="000B5D62">
        <w:rPr>
          <w:rFonts w:ascii="Nunito Medium" w:hAnsi="Nunito Medium"/>
          <w:sz w:val="24"/>
          <w:szCs w:val="24"/>
        </w:rPr>
        <w:lastRenderedPageBreak/>
        <w:t xml:space="preserve">Providing education to a young person after they have engaged in </w:t>
      </w:r>
      <w:proofErr w:type="spellStart"/>
      <w:r w:rsidRPr="000B5D62">
        <w:rPr>
          <w:rFonts w:ascii="Nunito Medium" w:hAnsi="Nunito Medium"/>
          <w:sz w:val="24"/>
          <w:szCs w:val="24"/>
        </w:rPr>
        <w:t>SBoC</w:t>
      </w:r>
      <w:proofErr w:type="spellEnd"/>
      <w:r w:rsidRPr="000B5D62">
        <w:rPr>
          <w:rFonts w:ascii="Nunito Medium" w:hAnsi="Nunito Medium"/>
          <w:sz w:val="24"/>
          <w:szCs w:val="24"/>
        </w:rPr>
        <w:t xml:space="preserve"> is unlikely to be successful because the relationship of their sexual behaviour to the consequence of the behaviour is not immediate and it is too difficult for the young person to make the association between their behaviour and what they have learnt in an unrelated scenario. Simply providing ‘education’ should never be the sole intervention, as a true educative response includes opportunities to practice learnt skills in everyday life, with support from adults. In addition, responding to behaviours too long after they have occurred risks being draconian and discriminatory because there is no opportunity for assessment-based interventio</w:t>
      </w:r>
      <w:bookmarkStart w:id="2" w:name="_Ref441063989"/>
      <w:r w:rsidR="004B0456">
        <w:rPr>
          <w:rFonts w:ascii="Nunito Medium" w:hAnsi="Nunito Medium"/>
          <w:sz w:val="24"/>
          <w:szCs w:val="24"/>
        </w:rPr>
        <w:t>n</w:t>
      </w:r>
      <w:bookmarkEnd w:id="2"/>
      <w:r w:rsidRPr="000B5D62">
        <w:rPr>
          <w:rFonts w:ascii="Nunito Medium" w:hAnsi="Nunito Medium"/>
          <w:sz w:val="24"/>
          <w:szCs w:val="24"/>
        </w:rPr>
        <w:t>. A holistic approach to supporting the sexuality needs of young people with ID and ASD through proactive education is necessary to avoid the development of inappropriate behaviour - the second aim of positive behaviour support.</w:t>
      </w:r>
    </w:p>
    <w:p w14:paraId="7D9D8DE8" w14:textId="550E0A63" w:rsidR="00D32644" w:rsidRDefault="00D32644">
      <w:pPr>
        <w:spacing w:after="200" w:line="276" w:lineRule="auto"/>
        <w:rPr>
          <w:rFonts w:ascii="Nunito Medium" w:eastAsiaTheme="majorEastAsia" w:hAnsi="Nunito Medium" w:cstheme="majorBidi"/>
          <w:color w:val="365F91" w:themeColor="accent1" w:themeShade="BF"/>
          <w:sz w:val="32"/>
          <w:szCs w:val="32"/>
        </w:rPr>
      </w:pPr>
      <w:bookmarkStart w:id="3" w:name="_Toc38023006"/>
      <w:r>
        <w:rPr>
          <w:rFonts w:ascii="Nunito Medium" w:hAnsi="Nunito Medium"/>
        </w:rPr>
        <w:br w:type="page"/>
      </w:r>
    </w:p>
    <w:p w14:paraId="16B1631D" w14:textId="77777777" w:rsidR="00965B86" w:rsidRPr="00D32644" w:rsidRDefault="00965B86" w:rsidP="006854D3">
      <w:pPr>
        <w:pStyle w:val="Heading1"/>
        <w:rPr>
          <w:rFonts w:ascii="Nunito Medium" w:hAnsi="Nunito Medium"/>
        </w:rPr>
      </w:pPr>
    </w:p>
    <w:p w14:paraId="1BF62FA9" w14:textId="1ED21C8A" w:rsidR="006854D3" w:rsidRPr="00D32644" w:rsidRDefault="006854D3" w:rsidP="006854D3">
      <w:pPr>
        <w:pStyle w:val="Heading1"/>
        <w:rPr>
          <w:rFonts w:ascii="Nunito Medium" w:hAnsi="Nunito Medium"/>
        </w:rPr>
      </w:pPr>
      <w:r w:rsidRPr="00D32644">
        <w:rPr>
          <w:rFonts w:ascii="Nunito Medium" w:hAnsi="Nunito Medium"/>
        </w:rPr>
        <w:t>Responsibilities of service providers</w:t>
      </w:r>
      <w:bookmarkEnd w:id="3"/>
    </w:p>
    <w:p w14:paraId="14B31FE8" w14:textId="36DBBBF5" w:rsidR="003013BE" w:rsidRPr="00D32644" w:rsidRDefault="003013BE" w:rsidP="00AC6267">
      <w:pPr>
        <w:pStyle w:val="DHHSbody"/>
        <w:rPr>
          <w:rFonts w:ascii="Nunito Medium" w:hAnsi="Nunito Medium"/>
        </w:rPr>
      </w:pPr>
    </w:p>
    <w:p w14:paraId="26600772" w14:textId="77777777" w:rsidR="003013BE" w:rsidRPr="000B5D62" w:rsidRDefault="003013BE" w:rsidP="003013BE">
      <w:pPr>
        <w:pStyle w:val="DHHSbodylargespace"/>
        <w:rPr>
          <w:rFonts w:ascii="Nunito Medium" w:hAnsi="Nunito Medium"/>
          <w:sz w:val="24"/>
          <w:szCs w:val="24"/>
        </w:rPr>
      </w:pPr>
      <w:r w:rsidRPr="000B5D62">
        <w:rPr>
          <w:rFonts w:ascii="Nunito Medium" w:hAnsi="Nunito Medium"/>
          <w:sz w:val="24"/>
          <w:szCs w:val="24"/>
        </w:rPr>
        <w:t>Ten recommendations for service providers when supporting young people with intellectual disability and ASD who display sexualised behaviours of concern have been identified</w:t>
      </w:r>
      <w:r w:rsidRPr="000B5D62">
        <w:rPr>
          <w:rStyle w:val="EndnoteReference"/>
          <w:rFonts w:ascii="Nunito Medium" w:hAnsi="Nunito Medium"/>
          <w:sz w:val="24"/>
          <w:szCs w:val="24"/>
        </w:rPr>
        <w:endnoteReference w:id="1"/>
      </w:r>
      <w:r w:rsidRPr="000B5D62">
        <w:rPr>
          <w:rFonts w:ascii="Nunito Medium" w:hAnsi="Nunito Medium"/>
          <w:sz w:val="24"/>
          <w:szCs w:val="24"/>
        </w:rPr>
        <w:t>:</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7583"/>
      </w:tblGrid>
      <w:tr w:rsidR="003013BE" w:rsidRPr="000B5D62" w14:paraId="736E9A81" w14:textId="77777777" w:rsidTr="00180C22">
        <w:trPr>
          <w:cantSplit/>
        </w:trPr>
        <w:tc>
          <w:tcPr>
            <w:tcW w:w="3219" w:type="dxa"/>
            <w:shd w:val="clear" w:color="auto" w:fill="auto"/>
          </w:tcPr>
          <w:p w14:paraId="4D0A74A2" w14:textId="77777777" w:rsidR="003013BE" w:rsidRPr="000B5D62" w:rsidRDefault="003013BE" w:rsidP="00673003">
            <w:pPr>
              <w:pStyle w:val="DHHStabletext"/>
              <w:rPr>
                <w:rFonts w:ascii="Nunito Medium" w:hAnsi="Nunito Medium"/>
                <w:sz w:val="24"/>
                <w:szCs w:val="24"/>
              </w:rPr>
            </w:pPr>
            <w:r w:rsidRPr="000B5D62">
              <w:rPr>
                <w:rFonts w:ascii="Nunito Medium" w:hAnsi="Nunito Medium"/>
                <w:sz w:val="24"/>
                <w:szCs w:val="24"/>
              </w:rPr>
              <w:t xml:space="preserve">Avoid simplistic explanations for </w:t>
            </w:r>
            <w:proofErr w:type="spellStart"/>
            <w:r w:rsidRPr="000B5D62">
              <w:rPr>
                <w:rFonts w:ascii="Nunito Medium" w:hAnsi="Nunito Medium"/>
                <w:sz w:val="24"/>
                <w:szCs w:val="24"/>
              </w:rPr>
              <w:t>SBoC</w:t>
            </w:r>
            <w:proofErr w:type="spellEnd"/>
          </w:p>
        </w:tc>
        <w:tc>
          <w:tcPr>
            <w:tcW w:w="7583" w:type="dxa"/>
            <w:shd w:val="clear" w:color="auto" w:fill="auto"/>
          </w:tcPr>
          <w:p w14:paraId="25294AFD" w14:textId="77777777" w:rsidR="003013BE" w:rsidRPr="000B5D62" w:rsidRDefault="003013BE" w:rsidP="00673003">
            <w:pPr>
              <w:pStyle w:val="DHHStabletext"/>
              <w:rPr>
                <w:rFonts w:ascii="Nunito Medium" w:hAnsi="Nunito Medium"/>
                <w:sz w:val="24"/>
                <w:szCs w:val="24"/>
              </w:rPr>
            </w:pPr>
            <w:r w:rsidRPr="000B5D62">
              <w:rPr>
                <w:rFonts w:ascii="Nunito Medium" w:hAnsi="Nunito Medium"/>
                <w:sz w:val="24"/>
                <w:szCs w:val="24"/>
              </w:rPr>
              <w:t xml:space="preserve">This includes the use of pejorative or medical terms </w:t>
            </w:r>
            <w:proofErr w:type="gramStart"/>
            <w:r w:rsidRPr="000B5D62">
              <w:rPr>
                <w:rFonts w:ascii="Nunito Medium" w:hAnsi="Nunito Medium"/>
                <w:sz w:val="24"/>
                <w:szCs w:val="24"/>
              </w:rPr>
              <w:t>in an attempt to</w:t>
            </w:r>
            <w:proofErr w:type="gramEnd"/>
            <w:r w:rsidRPr="000B5D62">
              <w:rPr>
                <w:rFonts w:ascii="Nunito Medium" w:hAnsi="Nunito Medium"/>
                <w:sz w:val="24"/>
                <w:szCs w:val="24"/>
              </w:rPr>
              <w:t xml:space="preserve"> explain behaviour, or of behavioural terms without first undertaking FBA. Consider:</w:t>
            </w:r>
          </w:p>
          <w:p w14:paraId="3C2E811C" w14:textId="77777777" w:rsidR="003013BE" w:rsidRPr="000B5D62" w:rsidRDefault="003013BE" w:rsidP="00673003">
            <w:pPr>
              <w:pStyle w:val="DHHStablebullet"/>
              <w:rPr>
                <w:rFonts w:ascii="Nunito Medium" w:hAnsi="Nunito Medium"/>
                <w:sz w:val="24"/>
                <w:szCs w:val="24"/>
              </w:rPr>
            </w:pPr>
            <w:r w:rsidRPr="000B5D62">
              <w:rPr>
                <w:rFonts w:ascii="Nunito Medium" w:hAnsi="Nunito Medium"/>
                <w:sz w:val="24"/>
                <w:szCs w:val="24"/>
              </w:rPr>
              <w:t>how the impairments of ASD affect the individual person</w:t>
            </w:r>
          </w:p>
          <w:p w14:paraId="5F1BE7A9" w14:textId="77777777" w:rsidR="003013BE" w:rsidRPr="000B5D62" w:rsidRDefault="003013BE" w:rsidP="00673003">
            <w:pPr>
              <w:pStyle w:val="DHHStablebullet"/>
              <w:rPr>
                <w:rFonts w:ascii="Nunito Medium" w:hAnsi="Nunito Medium"/>
                <w:sz w:val="24"/>
                <w:szCs w:val="24"/>
              </w:rPr>
            </w:pPr>
            <w:r w:rsidRPr="000B5D62">
              <w:rPr>
                <w:rFonts w:ascii="Nunito Medium" w:hAnsi="Nunito Medium"/>
                <w:sz w:val="24"/>
                <w:szCs w:val="24"/>
              </w:rPr>
              <w:t>poor engagement in meaningful activity</w:t>
            </w:r>
          </w:p>
          <w:p w14:paraId="4C932C17" w14:textId="77777777" w:rsidR="003013BE" w:rsidRPr="000B5D62" w:rsidRDefault="003013BE" w:rsidP="00673003">
            <w:pPr>
              <w:pStyle w:val="DHHStablebullet"/>
              <w:rPr>
                <w:rFonts w:ascii="Nunito Medium" w:hAnsi="Nunito Medium"/>
                <w:sz w:val="24"/>
                <w:szCs w:val="24"/>
              </w:rPr>
            </w:pPr>
            <w:r w:rsidRPr="000B5D62">
              <w:rPr>
                <w:rFonts w:ascii="Nunito Medium" w:hAnsi="Nunito Medium"/>
                <w:sz w:val="24"/>
                <w:szCs w:val="24"/>
              </w:rPr>
              <w:t>lack of privacy and intimacy</w:t>
            </w:r>
          </w:p>
          <w:p w14:paraId="450F4533" w14:textId="77777777" w:rsidR="003013BE" w:rsidRPr="000B5D62" w:rsidRDefault="003013BE" w:rsidP="00673003">
            <w:pPr>
              <w:pStyle w:val="DHHStablebullet"/>
              <w:rPr>
                <w:rFonts w:ascii="Nunito Medium" w:hAnsi="Nunito Medium"/>
                <w:sz w:val="24"/>
                <w:szCs w:val="24"/>
              </w:rPr>
            </w:pPr>
            <w:r w:rsidRPr="000B5D62">
              <w:rPr>
                <w:rFonts w:ascii="Nunito Medium" w:hAnsi="Nunito Medium"/>
                <w:sz w:val="24"/>
                <w:szCs w:val="24"/>
              </w:rPr>
              <w:t>clothing and physical health concerns</w:t>
            </w:r>
          </w:p>
          <w:p w14:paraId="75DE7D02" w14:textId="77777777" w:rsidR="003013BE" w:rsidRPr="000B5D62" w:rsidRDefault="003013BE" w:rsidP="00673003">
            <w:pPr>
              <w:pStyle w:val="DHHStablebullet"/>
              <w:rPr>
                <w:rFonts w:ascii="Nunito Medium" w:hAnsi="Nunito Medium"/>
                <w:sz w:val="24"/>
                <w:szCs w:val="24"/>
              </w:rPr>
            </w:pPr>
            <w:r w:rsidRPr="000B5D62">
              <w:rPr>
                <w:rFonts w:ascii="Nunito Medium" w:hAnsi="Nunito Medium"/>
                <w:sz w:val="24"/>
                <w:szCs w:val="24"/>
              </w:rPr>
              <w:t xml:space="preserve">lack of pleasure, </w:t>
            </w:r>
            <w:proofErr w:type="gramStart"/>
            <w:r w:rsidRPr="000B5D62">
              <w:rPr>
                <w:rFonts w:ascii="Nunito Medium" w:hAnsi="Nunito Medium"/>
                <w:sz w:val="24"/>
                <w:szCs w:val="24"/>
              </w:rPr>
              <w:t>excitement</w:t>
            </w:r>
            <w:proofErr w:type="gramEnd"/>
            <w:r w:rsidRPr="000B5D62">
              <w:rPr>
                <w:rFonts w:ascii="Nunito Medium" w:hAnsi="Nunito Medium"/>
                <w:sz w:val="24"/>
                <w:szCs w:val="24"/>
              </w:rPr>
              <w:t xml:space="preserve"> and gratification.</w:t>
            </w:r>
          </w:p>
        </w:tc>
      </w:tr>
      <w:tr w:rsidR="003013BE" w:rsidRPr="000B5D62" w14:paraId="0E287CB6" w14:textId="77777777" w:rsidTr="00180C22">
        <w:trPr>
          <w:cantSplit/>
        </w:trPr>
        <w:tc>
          <w:tcPr>
            <w:tcW w:w="3219" w:type="dxa"/>
            <w:shd w:val="clear" w:color="auto" w:fill="auto"/>
          </w:tcPr>
          <w:p w14:paraId="752A2C8A" w14:textId="77777777" w:rsidR="003013BE" w:rsidRPr="000B5D62" w:rsidRDefault="003013BE" w:rsidP="00673003">
            <w:pPr>
              <w:pStyle w:val="DHHStabletext"/>
              <w:rPr>
                <w:rFonts w:ascii="Nunito Medium" w:hAnsi="Nunito Medium"/>
                <w:sz w:val="24"/>
                <w:szCs w:val="24"/>
              </w:rPr>
            </w:pPr>
            <w:r w:rsidRPr="000B5D62">
              <w:rPr>
                <w:rFonts w:ascii="Nunito Medium" w:hAnsi="Nunito Medium"/>
                <w:sz w:val="24"/>
                <w:szCs w:val="24"/>
              </w:rPr>
              <w:t xml:space="preserve">Clear policy and procedure for responding to </w:t>
            </w:r>
            <w:proofErr w:type="spellStart"/>
            <w:r w:rsidRPr="000B5D62">
              <w:rPr>
                <w:rFonts w:ascii="Nunito Medium" w:hAnsi="Nunito Medium"/>
                <w:sz w:val="24"/>
                <w:szCs w:val="24"/>
              </w:rPr>
              <w:t>SBoC</w:t>
            </w:r>
            <w:proofErr w:type="spellEnd"/>
          </w:p>
        </w:tc>
        <w:tc>
          <w:tcPr>
            <w:tcW w:w="7583" w:type="dxa"/>
            <w:shd w:val="clear" w:color="auto" w:fill="auto"/>
          </w:tcPr>
          <w:p w14:paraId="6DFB96B4" w14:textId="77777777" w:rsidR="003013BE" w:rsidRPr="000B5D62" w:rsidRDefault="003013BE" w:rsidP="00673003">
            <w:pPr>
              <w:pStyle w:val="DHHStabletext"/>
              <w:rPr>
                <w:rFonts w:ascii="Nunito Medium" w:hAnsi="Nunito Medium"/>
                <w:sz w:val="24"/>
                <w:szCs w:val="24"/>
              </w:rPr>
            </w:pPr>
            <w:r w:rsidRPr="000B5D62">
              <w:rPr>
                <w:rFonts w:ascii="Nunito Medium" w:hAnsi="Nunito Medium"/>
                <w:sz w:val="24"/>
                <w:szCs w:val="24"/>
              </w:rPr>
              <w:t xml:space="preserve">Organisations have unambiguous policies and procedures which direct staff actions in situations where </w:t>
            </w:r>
            <w:proofErr w:type="spellStart"/>
            <w:r w:rsidRPr="000B5D62">
              <w:rPr>
                <w:rFonts w:ascii="Nunito Medium" w:hAnsi="Nunito Medium"/>
                <w:sz w:val="24"/>
                <w:szCs w:val="24"/>
              </w:rPr>
              <w:t>SBoC</w:t>
            </w:r>
            <w:proofErr w:type="spellEnd"/>
            <w:r w:rsidRPr="000B5D62">
              <w:rPr>
                <w:rFonts w:ascii="Nunito Medium" w:hAnsi="Nunito Medium"/>
                <w:sz w:val="24"/>
                <w:szCs w:val="24"/>
              </w:rPr>
              <w:t xml:space="preserve"> has occurred and which protect the rights of all parties, including the young person who has engaged in the behaviour. Consider:</w:t>
            </w:r>
          </w:p>
          <w:p w14:paraId="67D158DF" w14:textId="77777777" w:rsidR="003013BE" w:rsidRPr="000B5D62" w:rsidRDefault="003013BE" w:rsidP="00673003">
            <w:pPr>
              <w:pStyle w:val="DHHStablebullet"/>
              <w:rPr>
                <w:rFonts w:ascii="Nunito Medium" w:hAnsi="Nunito Medium"/>
                <w:sz w:val="24"/>
                <w:szCs w:val="24"/>
              </w:rPr>
            </w:pPr>
            <w:r w:rsidRPr="000B5D62">
              <w:rPr>
                <w:rFonts w:ascii="Nunito Medium" w:hAnsi="Nunito Medium"/>
                <w:sz w:val="24"/>
                <w:szCs w:val="24"/>
              </w:rPr>
              <w:t>support for sexual expression</w:t>
            </w:r>
          </w:p>
          <w:p w14:paraId="654B48FD" w14:textId="77777777" w:rsidR="003013BE" w:rsidRPr="000B5D62" w:rsidRDefault="003013BE" w:rsidP="00673003">
            <w:pPr>
              <w:pStyle w:val="DHHStablebullet"/>
              <w:rPr>
                <w:rFonts w:ascii="Nunito Medium" w:hAnsi="Nunito Medium"/>
                <w:sz w:val="24"/>
                <w:szCs w:val="24"/>
              </w:rPr>
            </w:pPr>
            <w:r w:rsidRPr="000B5D62">
              <w:rPr>
                <w:rFonts w:ascii="Nunito Medium" w:hAnsi="Nunito Medium"/>
                <w:sz w:val="24"/>
                <w:szCs w:val="24"/>
              </w:rPr>
              <w:t>a clear threshold for when sexual behaviour becomes problematic or inappropriate</w:t>
            </w:r>
          </w:p>
          <w:p w14:paraId="143BF3EB" w14:textId="77777777" w:rsidR="003013BE" w:rsidRPr="000B5D62" w:rsidRDefault="003013BE" w:rsidP="00673003">
            <w:pPr>
              <w:pStyle w:val="DHHStablebullet"/>
              <w:rPr>
                <w:rFonts w:ascii="Nunito Medium" w:hAnsi="Nunito Medium"/>
                <w:sz w:val="24"/>
                <w:szCs w:val="24"/>
              </w:rPr>
            </w:pPr>
            <w:r w:rsidRPr="000B5D62">
              <w:rPr>
                <w:rFonts w:ascii="Nunito Medium" w:hAnsi="Nunito Medium"/>
                <w:sz w:val="24"/>
                <w:szCs w:val="24"/>
              </w:rPr>
              <w:t>interventions are evidence-based and implemented in a transparent manner</w:t>
            </w:r>
          </w:p>
          <w:p w14:paraId="5B094853" w14:textId="77777777" w:rsidR="003013BE" w:rsidRPr="000B5D62" w:rsidRDefault="003013BE" w:rsidP="00673003">
            <w:pPr>
              <w:pStyle w:val="DHHStablebullet"/>
              <w:rPr>
                <w:rFonts w:ascii="Nunito Medium" w:hAnsi="Nunito Medium"/>
                <w:sz w:val="24"/>
                <w:szCs w:val="24"/>
              </w:rPr>
            </w:pPr>
            <w:r w:rsidRPr="000B5D62">
              <w:rPr>
                <w:rFonts w:ascii="Nunito Medium" w:hAnsi="Nunito Medium"/>
                <w:sz w:val="24"/>
                <w:szCs w:val="24"/>
              </w:rPr>
              <w:t>educative interventions are not provided in isolation and not offered only following a crisis.</w:t>
            </w:r>
          </w:p>
        </w:tc>
      </w:tr>
      <w:tr w:rsidR="003013BE" w:rsidRPr="000B5D62" w14:paraId="3A384A07" w14:textId="77777777" w:rsidTr="00180C22">
        <w:trPr>
          <w:cantSplit/>
        </w:trPr>
        <w:tc>
          <w:tcPr>
            <w:tcW w:w="3219" w:type="dxa"/>
            <w:shd w:val="clear" w:color="auto" w:fill="auto"/>
          </w:tcPr>
          <w:p w14:paraId="4244FC74" w14:textId="77777777" w:rsidR="003013BE" w:rsidRPr="000B5D62" w:rsidRDefault="003013BE" w:rsidP="00673003">
            <w:pPr>
              <w:pStyle w:val="DHHStabletext"/>
              <w:rPr>
                <w:rFonts w:ascii="Nunito Medium" w:hAnsi="Nunito Medium"/>
                <w:sz w:val="24"/>
                <w:szCs w:val="24"/>
              </w:rPr>
            </w:pPr>
            <w:r w:rsidRPr="000B5D62">
              <w:rPr>
                <w:rFonts w:ascii="Nunito Medium" w:hAnsi="Nunito Medium"/>
                <w:sz w:val="24"/>
                <w:szCs w:val="24"/>
              </w:rPr>
              <w:t>Staff education and training</w:t>
            </w:r>
          </w:p>
        </w:tc>
        <w:tc>
          <w:tcPr>
            <w:tcW w:w="7583" w:type="dxa"/>
            <w:shd w:val="clear" w:color="auto" w:fill="auto"/>
          </w:tcPr>
          <w:p w14:paraId="6B95B9AA" w14:textId="77777777" w:rsidR="003013BE" w:rsidRPr="000B5D62" w:rsidRDefault="003013BE" w:rsidP="00673003">
            <w:pPr>
              <w:pStyle w:val="DHHStabletext"/>
              <w:rPr>
                <w:rFonts w:ascii="Nunito Medium" w:hAnsi="Nunito Medium"/>
                <w:sz w:val="24"/>
                <w:szCs w:val="24"/>
              </w:rPr>
            </w:pPr>
            <w:r w:rsidRPr="000B5D62">
              <w:rPr>
                <w:rFonts w:ascii="Nunito Medium" w:hAnsi="Nunito Medium"/>
                <w:sz w:val="24"/>
                <w:szCs w:val="24"/>
              </w:rPr>
              <w:t>Any education or training provided to staff addresses staff’s attitudes and values and subsequent changes in their practice following education or training can be evaluated. Consider:</w:t>
            </w:r>
          </w:p>
          <w:p w14:paraId="6A00B28E" w14:textId="77777777" w:rsidR="003013BE" w:rsidRPr="000B5D62" w:rsidRDefault="003013BE" w:rsidP="00673003">
            <w:pPr>
              <w:pStyle w:val="DHHStablebullet"/>
              <w:rPr>
                <w:rFonts w:ascii="Nunito Medium" w:hAnsi="Nunito Medium"/>
                <w:sz w:val="24"/>
                <w:szCs w:val="24"/>
              </w:rPr>
            </w:pPr>
            <w:r w:rsidRPr="000B5D62">
              <w:rPr>
                <w:rFonts w:ascii="Nunito Medium" w:hAnsi="Nunito Medium"/>
                <w:sz w:val="24"/>
                <w:szCs w:val="24"/>
              </w:rPr>
              <w:t>potential bias towards evidence of sexual expression in males</w:t>
            </w:r>
          </w:p>
          <w:p w14:paraId="37CEDEE8" w14:textId="77777777" w:rsidR="003013BE" w:rsidRPr="000B5D62" w:rsidRDefault="003013BE" w:rsidP="00673003">
            <w:pPr>
              <w:pStyle w:val="DHHStablebullet"/>
              <w:rPr>
                <w:rFonts w:ascii="Nunito Medium" w:hAnsi="Nunito Medium"/>
                <w:sz w:val="24"/>
                <w:szCs w:val="24"/>
              </w:rPr>
            </w:pPr>
            <w:r w:rsidRPr="000B5D62">
              <w:rPr>
                <w:rFonts w:ascii="Nunito Medium" w:hAnsi="Nunito Medium"/>
                <w:sz w:val="24"/>
                <w:szCs w:val="24"/>
              </w:rPr>
              <w:t>knowledge and skills in when and how to intervene</w:t>
            </w:r>
          </w:p>
          <w:p w14:paraId="164A44A6" w14:textId="77777777" w:rsidR="003013BE" w:rsidRPr="000B5D62" w:rsidRDefault="003013BE" w:rsidP="00673003">
            <w:pPr>
              <w:pStyle w:val="DHHStablebullet"/>
              <w:rPr>
                <w:rFonts w:ascii="Nunito Medium" w:hAnsi="Nunito Medium"/>
                <w:sz w:val="24"/>
                <w:szCs w:val="24"/>
              </w:rPr>
            </w:pPr>
            <w:r w:rsidRPr="000B5D62">
              <w:rPr>
                <w:rFonts w:ascii="Nunito Medium" w:hAnsi="Nunito Medium"/>
                <w:sz w:val="24"/>
                <w:szCs w:val="24"/>
              </w:rPr>
              <w:t>acknowledgement of staff responsibility to intervene.</w:t>
            </w:r>
          </w:p>
        </w:tc>
      </w:tr>
      <w:tr w:rsidR="003013BE" w:rsidRPr="000B5D62" w14:paraId="3D23ACE9" w14:textId="77777777" w:rsidTr="00180C22">
        <w:trPr>
          <w:cantSplit/>
        </w:trPr>
        <w:tc>
          <w:tcPr>
            <w:tcW w:w="3219" w:type="dxa"/>
            <w:shd w:val="clear" w:color="auto" w:fill="auto"/>
          </w:tcPr>
          <w:p w14:paraId="1C7CD173" w14:textId="77777777" w:rsidR="003013BE" w:rsidRPr="000B5D62" w:rsidRDefault="003013BE" w:rsidP="00673003">
            <w:pPr>
              <w:pStyle w:val="DHHStabletext"/>
              <w:rPr>
                <w:rFonts w:ascii="Nunito Medium" w:hAnsi="Nunito Medium"/>
                <w:sz w:val="24"/>
                <w:szCs w:val="24"/>
              </w:rPr>
            </w:pPr>
            <w:r w:rsidRPr="000B5D62">
              <w:rPr>
                <w:rFonts w:ascii="Nunito Medium" w:hAnsi="Nunito Medium"/>
                <w:sz w:val="24"/>
                <w:szCs w:val="24"/>
              </w:rPr>
              <w:lastRenderedPageBreak/>
              <w:t>Accurate use of functional behaviour assessment (FBA)</w:t>
            </w:r>
          </w:p>
        </w:tc>
        <w:tc>
          <w:tcPr>
            <w:tcW w:w="7583" w:type="dxa"/>
            <w:shd w:val="clear" w:color="auto" w:fill="auto"/>
          </w:tcPr>
          <w:p w14:paraId="7B7BF99F" w14:textId="77777777" w:rsidR="003013BE" w:rsidRPr="000B5D62" w:rsidRDefault="003013BE" w:rsidP="00673003">
            <w:pPr>
              <w:pStyle w:val="DHHStabletext"/>
              <w:rPr>
                <w:rFonts w:ascii="Nunito Medium" w:hAnsi="Nunito Medium"/>
                <w:sz w:val="24"/>
                <w:szCs w:val="24"/>
              </w:rPr>
            </w:pPr>
            <w:r w:rsidRPr="000B5D62">
              <w:rPr>
                <w:rFonts w:ascii="Nunito Medium" w:hAnsi="Nunito Medium"/>
                <w:sz w:val="24"/>
                <w:szCs w:val="24"/>
              </w:rPr>
              <w:t xml:space="preserve">Functional behaviour assessment is utilised to identify the setting, events, antecedents, </w:t>
            </w:r>
            <w:proofErr w:type="gramStart"/>
            <w:r w:rsidRPr="000B5D62">
              <w:rPr>
                <w:rFonts w:ascii="Nunito Medium" w:hAnsi="Nunito Medium"/>
                <w:sz w:val="24"/>
                <w:szCs w:val="24"/>
              </w:rPr>
              <w:t>consequences</w:t>
            </w:r>
            <w:proofErr w:type="gramEnd"/>
            <w:r w:rsidRPr="000B5D62">
              <w:rPr>
                <w:rFonts w:ascii="Nunito Medium" w:hAnsi="Nunito Medium"/>
                <w:sz w:val="24"/>
                <w:szCs w:val="24"/>
              </w:rPr>
              <w:t xml:space="preserve"> and function of the behaviour. Consider:</w:t>
            </w:r>
          </w:p>
          <w:p w14:paraId="5E244896" w14:textId="77777777" w:rsidR="003013BE" w:rsidRPr="000B5D62" w:rsidRDefault="003013BE" w:rsidP="00673003">
            <w:pPr>
              <w:pStyle w:val="DHHStablebullet"/>
              <w:rPr>
                <w:rFonts w:ascii="Nunito Medium" w:hAnsi="Nunito Medium"/>
                <w:sz w:val="24"/>
                <w:szCs w:val="24"/>
              </w:rPr>
            </w:pPr>
            <w:r w:rsidRPr="000B5D62">
              <w:rPr>
                <w:rFonts w:ascii="Nunito Medium" w:hAnsi="Nunito Medium"/>
                <w:sz w:val="24"/>
                <w:szCs w:val="24"/>
              </w:rPr>
              <w:t>methods of data collection</w:t>
            </w:r>
          </w:p>
          <w:p w14:paraId="31019E33" w14:textId="77777777" w:rsidR="003013BE" w:rsidRPr="000B5D62" w:rsidRDefault="003013BE" w:rsidP="00673003">
            <w:pPr>
              <w:pStyle w:val="DHHStablebullet"/>
              <w:rPr>
                <w:rFonts w:ascii="Nunito Medium" w:hAnsi="Nunito Medium"/>
                <w:sz w:val="24"/>
                <w:szCs w:val="24"/>
              </w:rPr>
            </w:pPr>
            <w:r w:rsidRPr="000B5D62">
              <w:rPr>
                <w:rFonts w:ascii="Nunito Medium" w:hAnsi="Nunito Medium"/>
                <w:sz w:val="24"/>
                <w:szCs w:val="24"/>
              </w:rPr>
              <w:t>accurate recording of objective data</w:t>
            </w:r>
          </w:p>
          <w:p w14:paraId="261EE019" w14:textId="77777777" w:rsidR="003013BE" w:rsidRPr="000B5D62" w:rsidRDefault="003013BE" w:rsidP="00673003">
            <w:pPr>
              <w:pStyle w:val="DHHStablebullet"/>
              <w:rPr>
                <w:rFonts w:ascii="Nunito Medium" w:hAnsi="Nunito Medium"/>
                <w:sz w:val="24"/>
                <w:szCs w:val="24"/>
              </w:rPr>
            </w:pPr>
            <w:r w:rsidRPr="000B5D62">
              <w:rPr>
                <w:rFonts w:ascii="Nunito Medium" w:hAnsi="Nunito Medium"/>
                <w:sz w:val="24"/>
                <w:szCs w:val="24"/>
              </w:rPr>
              <w:t>adequate and regular analysis of data</w:t>
            </w:r>
          </w:p>
          <w:p w14:paraId="0987E332" w14:textId="77777777" w:rsidR="003013BE" w:rsidRPr="000B5D62" w:rsidRDefault="003013BE" w:rsidP="00673003">
            <w:pPr>
              <w:pStyle w:val="DHHStablebullet"/>
              <w:rPr>
                <w:rFonts w:ascii="Nunito Medium" w:hAnsi="Nunito Medium"/>
                <w:sz w:val="24"/>
                <w:szCs w:val="24"/>
              </w:rPr>
            </w:pPr>
            <w:r w:rsidRPr="000B5D62">
              <w:rPr>
                <w:rFonts w:ascii="Nunito Medium" w:hAnsi="Nunito Medium"/>
                <w:sz w:val="24"/>
                <w:szCs w:val="24"/>
              </w:rPr>
              <w:t>data informs the development and revision of a support and intervention plan.</w:t>
            </w:r>
          </w:p>
        </w:tc>
      </w:tr>
      <w:tr w:rsidR="003013BE" w:rsidRPr="00D32644" w14:paraId="52268911" w14:textId="77777777" w:rsidTr="00180C22">
        <w:trPr>
          <w:cantSplit/>
        </w:trPr>
        <w:tc>
          <w:tcPr>
            <w:tcW w:w="3219" w:type="dxa"/>
            <w:shd w:val="clear" w:color="auto" w:fill="auto"/>
          </w:tcPr>
          <w:p w14:paraId="1CAD45E2" w14:textId="77777777" w:rsidR="003013BE" w:rsidRPr="000B5D62" w:rsidRDefault="003013BE" w:rsidP="00673003">
            <w:pPr>
              <w:pStyle w:val="DHHStabletext"/>
              <w:rPr>
                <w:rFonts w:ascii="Nunito Medium" w:hAnsi="Nunito Medium"/>
                <w:sz w:val="24"/>
                <w:szCs w:val="24"/>
              </w:rPr>
            </w:pPr>
            <w:r w:rsidRPr="000B5D62">
              <w:rPr>
                <w:rFonts w:ascii="Nunito Medium" w:hAnsi="Nunito Medium"/>
                <w:sz w:val="24"/>
                <w:szCs w:val="24"/>
              </w:rPr>
              <w:t>Interventions go beyond addressing the specific behaviour to consider support for wider aspects of the person’s life</w:t>
            </w:r>
          </w:p>
        </w:tc>
        <w:tc>
          <w:tcPr>
            <w:tcW w:w="7583" w:type="dxa"/>
            <w:shd w:val="clear" w:color="auto" w:fill="auto"/>
          </w:tcPr>
          <w:p w14:paraId="3E5E9D68" w14:textId="77777777" w:rsidR="003013BE" w:rsidRPr="000B5D62" w:rsidRDefault="003013BE" w:rsidP="00673003">
            <w:pPr>
              <w:pStyle w:val="DHHStabletext"/>
              <w:rPr>
                <w:rFonts w:ascii="Nunito Medium" w:hAnsi="Nunito Medium"/>
                <w:sz w:val="24"/>
                <w:szCs w:val="24"/>
              </w:rPr>
            </w:pPr>
            <w:r w:rsidRPr="000B5D62">
              <w:rPr>
                <w:rFonts w:ascii="Nunito Medium" w:hAnsi="Nunito Medium"/>
                <w:sz w:val="24"/>
                <w:szCs w:val="24"/>
              </w:rPr>
              <w:t>Consistent with PBS, the young person’s entire life is considered to ensure that they are supported to have rich and fulfilling experiences which provide many opportunities for enjoyment and gratification. Consider:</w:t>
            </w:r>
          </w:p>
          <w:p w14:paraId="4EC9825C" w14:textId="77777777" w:rsidR="003013BE" w:rsidRPr="000B5D62" w:rsidRDefault="003013BE" w:rsidP="00673003">
            <w:pPr>
              <w:pStyle w:val="DHHStablebullet"/>
              <w:rPr>
                <w:rFonts w:ascii="Nunito Medium" w:hAnsi="Nunito Medium"/>
                <w:sz w:val="24"/>
                <w:szCs w:val="24"/>
              </w:rPr>
            </w:pPr>
            <w:r w:rsidRPr="000B5D62">
              <w:rPr>
                <w:rFonts w:ascii="Nunito Medium" w:hAnsi="Nunito Medium"/>
                <w:sz w:val="24"/>
                <w:szCs w:val="24"/>
              </w:rPr>
              <w:t>utilisation of a wraparound approach</w:t>
            </w:r>
          </w:p>
          <w:p w14:paraId="239AECA0" w14:textId="77777777" w:rsidR="003013BE" w:rsidRPr="000B5D62" w:rsidRDefault="003013BE" w:rsidP="00673003">
            <w:pPr>
              <w:pStyle w:val="DHHStablebullet"/>
              <w:rPr>
                <w:rFonts w:ascii="Nunito Medium" w:hAnsi="Nunito Medium"/>
                <w:sz w:val="24"/>
                <w:szCs w:val="24"/>
              </w:rPr>
            </w:pPr>
            <w:r w:rsidRPr="000B5D62">
              <w:rPr>
                <w:rFonts w:ascii="Nunito Medium" w:hAnsi="Nunito Medium"/>
                <w:sz w:val="24"/>
                <w:szCs w:val="24"/>
              </w:rPr>
              <w:t>increase social competence and communication skills</w:t>
            </w:r>
          </w:p>
          <w:p w14:paraId="09746A81" w14:textId="77777777" w:rsidR="003013BE" w:rsidRPr="000B5D62" w:rsidRDefault="003013BE" w:rsidP="00673003">
            <w:pPr>
              <w:pStyle w:val="DHHStablebullet"/>
              <w:rPr>
                <w:rFonts w:ascii="Nunito Medium" w:hAnsi="Nunito Medium"/>
                <w:sz w:val="24"/>
                <w:szCs w:val="24"/>
              </w:rPr>
            </w:pPr>
            <w:r w:rsidRPr="000B5D62">
              <w:rPr>
                <w:rFonts w:ascii="Nunito Medium" w:hAnsi="Nunito Medium"/>
                <w:sz w:val="24"/>
                <w:szCs w:val="24"/>
              </w:rPr>
              <w:t>physical health conditions are identified early and treated as necessary.</w:t>
            </w:r>
          </w:p>
        </w:tc>
      </w:tr>
      <w:tr w:rsidR="003013BE" w:rsidRPr="00D32644" w14:paraId="26AD8AFC" w14:textId="77777777" w:rsidTr="00180C22">
        <w:trPr>
          <w:cantSplit/>
        </w:trPr>
        <w:tc>
          <w:tcPr>
            <w:tcW w:w="3219" w:type="dxa"/>
            <w:shd w:val="clear" w:color="auto" w:fill="auto"/>
          </w:tcPr>
          <w:p w14:paraId="2B651F7A" w14:textId="77777777" w:rsidR="003013BE" w:rsidRPr="000B5D62" w:rsidRDefault="003013BE" w:rsidP="00673003">
            <w:pPr>
              <w:pStyle w:val="DHHStabletext"/>
              <w:rPr>
                <w:rFonts w:ascii="Nunito Medium" w:hAnsi="Nunito Medium"/>
                <w:sz w:val="24"/>
                <w:szCs w:val="24"/>
              </w:rPr>
            </w:pPr>
            <w:r w:rsidRPr="000B5D62">
              <w:rPr>
                <w:rFonts w:ascii="Nunito Medium" w:hAnsi="Nunito Medium"/>
                <w:sz w:val="24"/>
                <w:szCs w:val="24"/>
              </w:rPr>
              <w:t>Leadership and motivation of staff</w:t>
            </w:r>
          </w:p>
        </w:tc>
        <w:tc>
          <w:tcPr>
            <w:tcW w:w="7583" w:type="dxa"/>
            <w:shd w:val="clear" w:color="auto" w:fill="auto"/>
          </w:tcPr>
          <w:p w14:paraId="61755E0A" w14:textId="77777777" w:rsidR="003013BE" w:rsidRPr="000B5D62" w:rsidRDefault="003013BE" w:rsidP="00673003">
            <w:pPr>
              <w:pStyle w:val="DHHStabletext"/>
              <w:rPr>
                <w:rFonts w:ascii="Nunito Medium" w:hAnsi="Nunito Medium"/>
                <w:sz w:val="24"/>
                <w:szCs w:val="24"/>
              </w:rPr>
            </w:pPr>
            <w:r w:rsidRPr="000B5D62">
              <w:rPr>
                <w:rFonts w:ascii="Nunito Medium" w:hAnsi="Nunito Medium"/>
                <w:sz w:val="24"/>
                <w:szCs w:val="24"/>
              </w:rPr>
              <w:t xml:space="preserve">Effective leadership is necessary to provide support and practical guidance to staff in their day-to-day work with young people, especially when </w:t>
            </w:r>
            <w:proofErr w:type="spellStart"/>
            <w:r w:rsidRPr="000B5D62">
              <w:rPr>
                <w:rFonts w:ascii="Nunito Medium" w:hAnsi="Nunito Medium"/>
                <w:sz w:val="24"/>
                <w:szCs w:val="24"/>
              </w:rPr>
              <w:t>SBoC</w:t>
            </w:r>
            <w:proofErr w:type="spellEnd"/>
            <w:r w:rsidRPr="000B5D62">
              <w:rPr>
                <w:rFonts w:ascii="Nunito Medium" w:hAnsi="Nunito Medium"/>
                <w:sz w:val="24"/>
                <w:szCs w:val="24"/>
              </w:rPr>
              <w:t xml:space="preserve"> occurs. Leadership ensures compliance with accepted standards of practice and encourages staff to persist when faced with adversity. Consider:</w:t>
            </w:r>
          </w:p>
          <w:p w14:paraId="6EA593DA" w14:textId="77777777" w:rsidR="003013BE" w:rsidRPr="000B5D62" w:rsidRDefault="003013BE" w:rsidP="00673003">
            <w:pPr>
              <w:pStyle w:val="DHHStablebullet"/>
              <w:rPr>
                <w:rFonts w:ascii="Nunito Medium" w:hAnsi="Nunito Medium"/>
                <w:sz w:val="24"/>
                <w:szCs w:val="24"/>
              </w:rPr>
            </w:pPr>
            <w:r w:rsidRPr="000B5D62">
              <w:rPr>
                <w:rFonts w:ascii="Nunito Medium" w:hAnsi="Nunito Medium"/>
                <w:sz w:val="24"/>
                <w:szCs w:val="24"/>
              </w:rPr>
              <w:t>value statements for the sexuality of people with disabilities</w:t>
            </w:r>
          </w:p>
          <w:p w14:paraId="6125F373" w14:textId="77777777" w:rsidR="003013BE" w:rsidRPr="000B5D62" w:rsidRDefault="003013BE" w:rsidP="00673003">
            <w:pPr>
              <w:pStyle w:val="DHHStablebullet"/>
              <w:rPr>
                <w:rFonts w:ascii="Nunito Medium" w:hAnsi="Nunito Medium"/>
                <w:sz w:val="24"/>
                <w:szCs w:val="24"/>
              </w:rPr>
            </w:pPr>
            <w:r w:rsidRPr="000B5D62">
              <w:rPr>
                <w:rFonts w:ascii="Nunito Medium" w:hAnsi="Nunito Medium"/>
                <w:sz w:val="24"/>
                <w:szCs w:val="24"/>
              </w:rPr>
              <w:t>frequent and effective staff supervision</w:t>
            </w:r>
          </w:p>
          <w:p w14:paraId="07F97A4B" w14:textId="77777777" w:rsidR="003013BE" w:rsidRPr="000B5D62" w:rsidRDefault="003013BE" w:rsidP="00673003">
            <w:pPr>
              <w:pStyle w:val="DHHStablebullet"/>
              <w:rPr>
                <w:rFonts w:ascii="Nunito Medium" w:hAnsi="Nunito Medium"/>
                <w:sz w:val="24"/>
                <w:szCs w:val="24"/>
              </w:rPr>
            </w:pPr>
            <w:r w:rsidRPr="000B5D62">
              <w:rPr>
                <w:rFonts w:ascii="Nunito Medium" w:hAnsi="Nunito Medium"/>
                <w:sz w:val="24"/>
                <w:szCs w:val="24"/>
              </w:rPr>
              <w:t>frequent and useful team meetings</w:t>
            </w:r>
          </w:p>
          <w:p w14:paraId="08D537DC" w14:textId="77777777" w:rsidR="003013BE" w:rsidRPr="000B5D62" w:rsidRDefault="003013BE" w:rsidP="00673003">
            <w:pPr>
              <w:pStyle w:val="DHHStablebullet"/>
              <w:rPr>
                <w:rFonts w:ascii="Nunito Medium" w:hAnsi="Nunito Medium"/>
                <w:sz w:val="24"/>
                <w:szCs w:val="24"/>
              </w:rPr>
            </w:pPr>
            <w:r w:rsidRPr="000B5D62">
              <w:rPr>
                <w:rFonts w:ascii="Nunito Medium" w:hAnsi="Nunito Medium"/>
                <w:sz w:val="24"/>
                <w:szCs w:val="24"/>
              </w:rPr>
              <w:t>on-the-job training</w:t>
            </w:r>
          </w:p>
          <w:p w14:paraId="76CCB7A1" w14:textId="77777777" w:rsidR="003013BE" w:rsidRPr="000B5D62" w:rsidRDefault="003013BE" w:rsidP="00673003">
            <w:pPr>
              <w:pStyle w:val="DHHStablebullet"/>
              <w:rPr>
                <w:rFonts w:ascii="Nunito Medium" w:hAnsi="Nunito Medium"/>
                <w:sz w:val="24"/>
                <w:szCs w:val="24"/>
              </w:rPr>
            </w:pPr>
            <w:r w:rsidRPr="000B5D62">
              <w:rPr>
                <w:rFonts w:ascii="Nunito Medium" w:hAnsi="Nunito Medium"/>
                <w:sz w:val="24"/>
                <w:szCs w:val="24"/>
              </w:rPr>
              <w:t>coaching in the workplace.</w:t>
            </w:r>
          </w:p>
        </w:tc>
      </w:tr>
      <w:tr w:rsidR="003013BE" w:rsidRPr="00D32644" w14:paraId="59A4AA2A" w14:textId="77777777" w:rsidTr="00180C22">
        <w:trPr>
          <w:cantSplit/>
        </w:trPr>
        <w:tc>
          <w:tcPr>
            <w:tcW w:w="3219" w:type="dxa"/>
            <w:shd w:val="clear" w:color="auto" w:fill="auto"/>
          </w:tcPr>
          <w:p w14:paraId="6AB9A3CF" w14:textId="77777777" w:rsidR="003013BE" w:rsidRPr="000B5D62" w:rsidRDefault="003013BE" w:rsidP="00673003">
            <w:pPr>
              <w:pStyle w:val="DHHStabletext"/>
              <w:rPr>
                <w:rFonts w:ascii="Nunito Medium" w:hAnsi="Nunito Medium"/>
                <w:sz w:val="24"/>
                <w:szCs w:val="24"/>
              </w:rPr>
            </w:pPr>
            <w:r w:rsidRPr="000B5D62">
              <w:rPr>
                <w:rFonts w:ascii="Nunito Medium" w:hAnsi="Nunito Medium"/>
                <w:sz w:val="24"/>
                <w:szCs w:val="24"/>
              </w:rPr>
              <w:t xml:space="preserve">Resources are made available to enrich the material and social environment </w:t>
            </w:r>
          </w:p>
        </w:tc>
        <w:tc>
          <w:tcPr>
            <w:tcW w:w="7583" w:type="dxa"/>
            <w:shd w:val="clear" w:color="auto" w:fill="auto"/>
          </w:tcPr>
          <w:p w14:paraId="6ECE3A3A" w14:textId="77777777" w:rsidR="003013BE" w:rsidRPr="000B5D62" w:rsidRDefault="003013BE" w:rsidP="00673003">
            <w:pPr>
              <w:pStyle w:val="DHHStabletext"/>
              <w:rPr>
                <w:rFonts w:ascii="Nunito Medium" w:hAnsi="Nunito Medium"/>
                <w:sz w:val="24"/>
                <w:szCs w:val="24"/>
              </w:rPr>
            </w:pPr>
            <w:r w:rsidRPr="000B5D62">
              <w:rPr>
                <w:rFonts w:ascii="Nunito Medium" w:hAnsi="Nunito Medium"/>
                <w:sz w:val="24"/>
                <w:szCs w:val="24"/>
              </w:rPr>
              <w:t xml:space="preserve">Barren, </w:t>
            </w:r>
            <w:proofErr w:type="gramStart"/>
            <w:r w:rsidRPr="000B5D62">
              <w:rPr>
                <w:rFonts w:ascii="Nunito Medium" w:hAnsi="Nunito Medium"/>
                <w:sz w:val="24"/>
                <w:szCs w:val="24"/>
              </w:rPr>
              <w:t>unengaging</w:t>
            </w:r>
            <w:proofErr w:type="gramEnd"/>
            <w:r w:rsidRPr="000B5D62">
              <w:rPr>
                <w:rFonts w:ascii="Nunito Medium" w:hAnsi="Nunito Medium"/>
                <w:sz w:val="24"/>
                <w:szCs w:val="24"/>
              </w:rPr>
              <w:t xml:space="preserve"> and unwelcoming environments perpetuate behaviours of concern and negatively affect staff morale and performance. Resources are necessary to provide interesting, </w:t>
            </w:r>
            <w:proofErr w:type="gramStart"/>
            <w:r w:rsidRPr="000B5D62">
              <w:rPr>
                <w:rFonts w:ascii="Nunito Medium" w:hAnsi="Nunito Medium"/>
                <w:sz w:val="24"/>
                <w:szCs w:val="24"/>
              </w:rPr>
              <w:t>inclusive</w:t>
            </w:r>
            <w:proofErr w:type="gramEnd"/>
            <w:r w:rsidRPr="000B5D62">
              <w:rPr>
                <w:rFonts w:ascii="Nunito Medium" w:hAnsi="Nunito Medium"/>
                <w:sz w:val="24"/>
                <w:szCs w:val="24"/>
              </w:rPr>
              <w:t xml:space="preserve"> and challenging opportunities for young people which build on existing skills and provide prospects for staff to engage the young person in meaningful activity. Consider:</w:t>
            </w:r>
          </w:p>
          <w:p w14:paraId="789CB0D6" w14:textId="77777777" w:rsidR="003013BE" w:rsidRPr="000B5D62" w:rsidRDefault="003013BE" w:rsidP="00673003">
            <w:pPr>
              <w:pStyle w:val="DHHStablebullet"/>
              <w:rPr>
                <w:rFonts w:ascii="Nunito Medium" w:hAnsi="Nunito Medium"/>
                <w:sz w:val="24"/>
                <w:szCs w:val="24"/>
              </w:rPr>
            </w:pPr>
            <w:r w:rsidRPr="000B5D62">
              <w:rPr>
                <w:rFonts w:ascii="Nunito Medium" w:hAnsi="Nunito Medium"/>
                <w:sz w:val="24"/>
                <w:szCs w:val="24"/>
              </w:rPr>
              <w:t>social contact</w:t>
            </w:r>
          </w:p>
          <w:p w14:paraId="2E3905FE" w14:textId="77777777" w:rsidR="003013BE" w:rsidRPr="000B5D62" w:rsidRDefault="003013BE" w:rsidP="00673003">
            <w:pPr>
              <w:pStyle w:val="DHHStablebullet"/>
              <w:rPr>
                <w:rFonts w:ascii="Nunito Medium" w:hAnsi="Nunito Medium"/>
                <w:sz w:val="24"/>
                <w:szCs w:val="24"/>
              </w:rPr>
            </w:pPr>
            <w:r w:rsidRPr="000B5D62">
              <w:rPr>
                <w:rFonts w:ascii="Nunito Medium" w:hAnsi="Nunito Medium"/>
                <w:sz w:val="24"/>
                <w:szCs w:val="24"/>
              </w:rPr>
              <w:t>purposeful and meaningful activity</w:t>
            </w:r>
          </w:p>
          <w:p w14:paraId="5CA7ABAD" w14:textId="77777777" w:rsidR="003013BE" w:rsidRPr="000B5D62" w:rsidRDefault="003013BE" w:rsidP="00673003">
            <w:pPr>
              <w:pStyle w:val="DHHStablebullet"/>
              <w:rPr>
                <w:rFonts w:ascii="Nunito Medium" w:hAnsi="Nunito Medium"/>
                <w:sz w:val="24"/>
                <w:szCs w:val="24"/>
              </w:rPr>
            </w:pPr>
            <w:r w:rsidRPr="000B5D62">
              <w:rPr>
                <w:rFonts w:ascii="Nunito Medium" w:hAnsi="Nunito Medium"/>
                <w:sz w:val="24"/>
                <w:szCs w:val="24"/>
              </w:rPr>
              <w:t>sufficient staffing at necessary times</w:t>
            </w:r>
          </w:p>
          <w:p w14:paraId="2771F3DA" w14:textId="77777777" w:rsidR="003013BE" w:rsidRPr="000B5D62" w:rsidRDefault="003013BE" w:rsidP="00673003">
            <w:pPr>
              <w:pStyle w:val="DHHStablebullet"/>
              <w:rPr>
                <w:rFonts w:ascii="Nunito Medium" w:hAnsi="Nunito Medium"/>
                <w:sz w:val="24"/>
                <w:szCs w:val="24"/>
              </w:rPr>
            </w:pPr>
            <w:r w:rsidRPr="000B5D62">
              <w:rPr>
                <w:rFonts w:ascii="Nunito Medium" w:hAnsi="Nunito Medium"/>
                <w:sz w:val="24"/>
                <w:szCs w:val="24"/>
              </w:rPr>
              <w:t>provision of sensual and relaxing experiences which are not sexualised.</w:t>
            </w:r>
          </w:p>
        </w:tc>
      </w:tr>
      <w:tr w:rsidR="003013BE" w:rsidRPr="00D32644" w14:paraId="4C3BBEA2" w14:textId="77777777" w:rsidTr="00180C22">
        <w:trPr>
          <w:cantSplit/>
        </w:trPr>
        <w:tc>
          <w:tcPr>
            <w:tcW w:w="3219" w:type="dxa"/>
            <w:shd w:val="clear" w:color="auto" w:fill="auto"/>
          </w:tcPr>
          <w:p w14:paraId="1D210166" w14:textId="77777777" w:rsidR="003013BE" w:rsidRPr="000B5D62" w:rsidRDefault="003013BE" w:rsidP="00673003">
            <w:pPr>
              <w:pStyle w:val="DHHStabletext"/>
              <w:rPr>
                <w:rFonts w:ascii="Nunito Medium" w:hAnsi="Nunito Medium"/>
                <w:sz w:val="24"/>
                <w:szCs w:val="24"/>
              </w:rPr>
            </w:pPr>
            <w:r w:rsidRPr="000B5D62">
              <w:rPr>
                <w:rFonts w:ascii="Nunito Medium" w:hAnsi="Nunito Medium"/>
                <w:sz w:val="24"/>
                <w:szCs w:val="24"/>
              </w:rPr>
              <w:lastRenderedPageBreak/>
              <w:t xml:space="preserve">There is capacity within the organisation for complex decision-making and risk management </w:t>
            </w:r>
          </w:p>
        </w:tc>
        <w:tc>
          <w:tcPr>
            <w:tcW w:w="7583" w:type="dxa"/>
            <w:shd w:val="clear" w:color="auto" w:fill="auto"/>
          </w:tcPr>
          <w:p w14:paraId="163F6E5D" w14:textId="77777777" w:rsidR="003013BE" w:rsidRPr="000B5D62" w:rsidRDefault="003013BE" w:rsidP="00673003">
            <w:pPr>
              <w:pStyle w:val="DHHStabletext"/>
              <w:rPr>
                <w:rFonts w:ascii="Nunito Medium" w:hAnsi="Nunito Medium"/>
                <w:sz w:val="24"/>
                <w:szCs w:val="24"/>
              </w:rPr>
            </w:pPr>
            <w:r w:rsidRPr="000B5D62">
              <w:rPr>
                <w:rFonts w:ascii="Nunito Medium" w:hAnsi="Nunito Medium"/>
                <w:sz w:val="24"/>
                <w:szCs w:val="24"/>
              </w:rPr>
              <w:t xml:space="preserve">Capacity refers to management and practice staff who have the necessary knowledge and skills to make informed decisions when responding to </w:t>
            </w:r>
            <w:proofErr w:type="spellStart"/>
            <w:r w:rsidRPr="000B5D62">
              <w:rPr>
                <w:rFonts w:ascii="Nunito Medium" w:hAnsi="Nunito Medium"/>
                <w:sz w:val="24"/>
                <w:szCs w:val="24"/>
              </w:rPr>
              <w:t>SBoC</w:t>
            </w:r>
            <w:proofErr w:type="spellEnd"/>
            <w:r w:rsidRPr="000B5D62">
              <w:rPr>
                <w:rFonts w:ascii="Nunito Medium" w:hAnsi="Nunito Medium"/>
                <w:sz w:val="24"/>
                <w:szCs w:val="24"/>
              </w:rPr>
              <w:t xml:space="preserve">. These decisions do not negatively impact the young person or staff </w:t>
            </w:r>
            <w:proofErr w:type="gramStart"/>
            <w:r w:rsidRPr="000B5D62">
              <w:rPr>
                <w:rFonts w:ascii="Nunito Medium" w:hAnsi="Nunito Medium"/>
                <w:sz w:val="24"/>
                <w:szCs w:val="24"/>
              </w:rPr>
              <w:t>and also</w:t>
            </w:r>
            <w:proofErr w:type="gramEnd"/>
            <w:r w:rsidRPr="000B5D62">
              <w:rPr>
                <w:rFonts w:ascii="Nunito Medium" w:hAnsi="Nunito Medium"/>
                <w:sz w:val="24"/>
                <w:szCs w:val="24"/>
              </w:rPr>
              <w:t xml:space="preserve"> make significant contributions to the resolution of the </w:t>
            </w:r>
            <w:proofErr w:type="spellStart"/>
            <w:r w:rsidRPr="000B5D62">
              <w:rPr>
                <w:rFonts w:ascii="Nunito Medium" w:hAnsi="Nunito Medium"/>
                <w:sz w:val="24"/>
                <w:szCs w:val="24"/>
              </w:rPr>
              <w:t>SBoC</w:t>
            </w:r>
            <w:proofErr w:type="spellEnd"/>
            <w:r w:rsidRPr="000B5D62">
              <w:rPr>
                <w:rFonts w:ascii="Nunito Medium" w:hAnsi="Nunito Medium"/>
                <w:sz w:val="24"/>
                <w:szCs w:val="24"/>
              </w:rPr>
              <w:t>. Consider:</w:t>
            </w:r>
          </w:p>
          <w:p w14:paraId="1A79A421" w14:textId="77777777" w:rsidR="003013BE" w:rsidRPr="000B5D62" w:rsidRDefault="003013BE" w:rsidP="00673003">
            <w:pPr>
              <w:pStyle w:val="DHHStablebullet"/>
              <w:rPr>
                <w:rFonts w:ascii="Nunito Medium" w:hAnsi="Nunito Medium"/>
                <w:sz w:val="24"/>
                <w:szCs w:val="24"/>
              </w:rPr>
            </w:pPr>
            <w:r w:rsidRPr="000B5D62">
              <w:rPr>
                <w:rFonts w:ascii="Nunito Medium" w:hAnsi="Nunito Medium"/>
                <w:sz w:val="24"/>
                <w:szCs w:val="24"/>
              </w:rPr>
              <w:t>addressing behaviours in a formal and evolved manner</w:t>
            </w:r>
          </w:p>
          <w:p w14:paraId="479A3E42" w14:textId="77777777" w:rsidR="003013BE" w:rsidRPr="000B5D62" w:rsidRDefault="003013BE" w:rsidP="00673003">
            <w:pPr>
              <w:pStyle w:val="DHHStablebullet"/>
              <w:rPr>
                <w:rFonts w:ascii="Nunito Medium" w:hAnsi="Nunito Medium"/>
                <w:sz w:val="24"/>
                <w:szCs w:val="24"/>
              </w:rPr>
            </w:pPr>
            <w:r w:rsidRPr="000B5D62">
              <w:rPr>
                <w:rFonts w:ascii="Nunito Medium" w:hAnsi="Nunito Medium"/>
                <w:sz w:val="24"/>
                <w:szCs w:val="24"/>
              </w:rPr>
              <w:t>formal recording in case notes</w:t>
            </w:r>
          </w:p>
          <w:p w14:paraId="035353A1" w14:textId="77777777" w:rsidR="003013BE" w:rsidRPr="000B5D62" w:rsidRDefault="003013BE" w:rsidP="00673003">
            <w:pPr>
              <w:pStyle w:val="DHHStablebullet"/>
              <w:rPr>
                <w:rFonts w:ascii="Nunito Medium" w:hAnsi="Nunito Medium"/>
                <w:sz w:val="24"/>
                <w:szCs w:val="24"/>
              </w:rPr>
            </w:pPr>
            <w:r w:rsidRPr="000B5D62">
              <w:rPr>
                <w:rFonts w:ascii="Nunito Medium" w:hAnsi="Nunito Medium"/>
                <w:sz w:val="24"/>
                <w:szCs w:val="24"/>
              </w:rPr>
              <w:t>the reputation of individuals involved</w:t>
            </w:r>
          </w:p>
          <w:p w14:paraId="2EBBFF50" w14:textId="77777777" w:rsidR="003013BE" w:rsidRPr="000B5D62" w:rsidRDefault="003013BE" w:rsidP="00673003">
            <w:pPr>
              <w:pStyle w:val="DHHStablebullet"/>
              <w:rPr>
                <w:rFonts w:ascii="Nunito Medium" w:hAnsi="Nunito Medium"/>
                <w:sz w:val="24"/>
                <w:szCs w:val="24"/>
              </w:rPr>
            </w:pPr>
            <w:r w:rsidRPr="000B5D62">
              <w:rPr>
                <w:rFonts w:ascii="Nunito Medium" w:hAnsi="Nunito Medium"/>
                <w:sz w:val="24"/>
                <w:szCs w:val="24"/>
              </w:rPr>
              <w:t>ability to justify concerns and management strategies</w:t>
            </w:r>
          </w:p>
          <w:p w14:paraId="7D3E5FE6" w14:textId="77777777" w:rsidR="003013BE" w:rsidRPr="000B5D62" w:rsidRDefault="003013BE" w:rsidP="00673003">
            <w:pPr>
              <w:pStyle w:val="DHHStablebullet"/>
              <w:rPr>
                <w:rFonts w:ascii="Nunito Medium" w:hAnsi="Nunito Medium"/>
                <w:sz w:val="24"/>
                <w:szCs w:val="24"/>
              </w:rPr>
            </w:pPr>
            <w:r w:rsidRPr="000B5D62">
              <w:rPr>
                <w:rFonts w:ascii="Nunito Medium" w:hAnsi="Nunito Medium"/>
                <w:sz w:val="24"/>
                <w:szCs w:val="24"/>
              </w:rPr>
              <w:t>behaviour support plans are in place and are revised regularly</w:t>
            </w:r>
          </w:p>
          <w:p w14:paraId="5CF20878" w14:textId="77777777" w:rsidR="003013BE" w:rsidRPr="000B5D62" w:rsidRDefault="003013BE" w:rsidP="00673003">
            <w:pPr>
              <w:pStyle w:val="DHHStablebullet"/>
              <w:rPr>
                <w:rFonts w:ascii="Nunito Medium" w:hAnsi="Nunito Medium"/>
                <w:sz w:val="24"/>
                <w:szCs w:val="24"/>
              </w:rPr>
            </w:pPr>
            <w:r w:rsidRPr="000B5D62">
              <w:rPr>
                <w:rFonts w:ascii="Nunito Medium" w:hAnsi="Nunito Medium"/>
                <w:sz w:val="24"/>
                <w:szCs w:val="24"/>
              </w:rPr>
              <w:t>maintaining choice, least restrictiveness and confidentiality.</w:t>
            </w:r>
          </w:p>
        </w:tc>
      </w:tr>
      <w:tr w:rsidR="003013BE" w:rsidRPr="000B5D62" w14:paraId="39C6C748" w14:textId="77777777" w:rsidTr="00180C22">
        <w:trPr>
          <w:cantSplit/>
        </w:trPr>
        <w:tc>
          <w:tcPr>
            <w:tcW w:w="3219" w:type="dxa"/>
            <w:shd w:val="clear" w:color="auto" w:fill="auto"/>
          </w:tcPr>
          <w:p w14:paraId="2B0D1AEE" w14:textId="77777777" w:rsidR="003013BE" w:rsidRPr="000B5D62" w:rsidRDefault="003013BE" w:rsidP="00673003">
            <w:pPr>
              <w:pStyle w:val="DHHStabletext"/>
              <w:rPr>
                <w:rFonts w:ascii="Nunito Medium" w:hAnsi="Nunito Medium"/>
                <w:sz w:val="24"/>
                <w:szCs w:val="24"/>
              </w:rPr>
            </w:pPr>
            <w:r w:rsidRPr="000B5D62">
              <w:rPr>
                <w:rFonts w:ascii="Nunito Medium" w:hAnsi="Nunito Medium"/>
                <w:sz w:val="24"/>
                <w:szCs w:val="24"/>
              </w:rPr>
              <w:t xml:space="preserve">Professional support is available to the staff group as required </w:t>
            </w:r>
          </w:p>
        </w:tc>
        <w:tc>
          <w:tcPr>
            <w:tcW w:w="7583" w:type="dxa"/>
            <w:shd w:val="clear" w:color="auto" w:fill="auto"/>
          </w:tcPr>
          <w:p w14:paraId="30CEDA47" w14:textId="77777777" w:rsidR="003013BE" w:rsidRPr="000B5D62" w:rsidRDefault="003013BE" w:rsidP="00673003">
            <w:pPr>
              <w:pStyle w:val="DHHStabletext"/>
              <w:rPr>
                <w:rFonts w:ascii="Nunito Medium" w:hAnsi="Nunito Medium"/>
                <w:sz w:val="24"/>
                <w:szCs w:val="24"/>
              </w:rPr>
            </w:pPr>
            <w:r w:rsidRPr="000B5D62">
              <w:rPr>
                <w:rFonts w:ascii="Nunito Medium" w:hAnsi="Nunito Medium"/>
                <w:sz w:val="24"/>
                <w:szCs w:val="24"/>
              </w:rPr>
              <w:t xml:space="preserve">When there is an insufficient response of the young person to assessment-based intervention, the organisation has clear pathways to seek professional consultation from an adequately qualified, </w:t>
            </w:r>
            <w:proofErr w:type="gramStart"/>
            <w:r w:rsidRPr="000B5D62">
              <w:rPr>
                <w:rFonts w:ascii="Nunito Medium" w:hAnsi="Nunito Medium"/>
                <w:sz w:val="24"/>
                <w:szCs w:val="24"/>
              </w:rPr>
              <w:t>registered</w:t>
            </w:r>
            <w:proofErr w:type="gramEnd"/>
            <w:r w:rsidRPr="000B5D62">
              <w:rPr>
                <w:rFonts w:ascii="Nunito Medium" w:hAnsi="Nunito Medium"/>
                <w:sz w:val="24"/>
                <w:szCs w:val="24"/>
              </w:rPr>
              <w:t xml:space="preserve"> and experienced clinician. Consider:</w:t>
            </w:r>
          </w:p>
          <w:p w14:paraId="0A98AA04" w14:textId="77777777" w:rsidR="003013BE" w:rsidRPr="000B5D62" w:rsidRDefault="003013BE" w:rsidP="00673003">
            <w:pPr>
              <w:pStyle w:val="DHHStablebullet"/>
              <w:rPr>
                <w:rFonts w:ascii="Nunito Medium" w:hAnsi="Nunito Medium"/>
                <w:sz w:val="24"/>
                <w:szCs w:val="24"/>
              </w:rPr>
            </w:pPr>
            <w:r w:rsidRPr="000B5D62">
              <w:rPr>
                <w:rFonts w:ascii="Nunito Medium" w:hAnsi="Nunito Medium"/>
                <w:sz w:val="24"/>
                <w:szCs w:val="24"/>
              </w:rPr>
              <w:t>addressing personal beliefs</w:t>
            </w:r>
          </w:p>
          <w:p w14:paraId="1DBF153A" w14:textId="77777777" w:rsidR="003013BE" w:rsidRPr="000B5D62" w:rsidRDefault="003013BE" w:rsidP="00673003">
            <w:pPr>
              <w:pStyle w:val="DHHStablebullet"/>
              <w:rPr>
                <w:rFonts w:ascii="Nunito Medium" w:hAnsi="Nunito Medium"/>
                <w:sz w:val="24"/>
                <w:szCs w:val="24"/>
              </w:rPr>
            </w:pPr>
            <w:r w:rsidRPr="000B5D62">
              <w:rPr>
                <w:rFonts w:ascii="Nunito Medium" w:hAnsi="Nunito Medium"/>
                <w:sz w:val="24"/>
                <w:szCs w:val="24"/>
              </w:rPr>
              <w:t>clinical, multidisciplinary advice</w:t>
            </w:r>
          </w:p>
          <w:p w14:paraId="469E0745" w14:textId="77777777" w:rsidR="003013BE" w:rsidRPr="000B5D62" w:rsidRDefault="003013BE" w:rsidP="00673003">
            <w:pPr>
              <w:pStyle w:val="DHHStablebullet"/>
              <w:rPr>
                <w:rFonts w:ascii="Nunito Medium" w:hAnsi="Nunito Medium"/>
                <w:sz w:val="24"/>
                <w:szCs w:val="24"/>
              </w:rPr>
            </w:pPr>
            <w:r w:rsidRPr="000B5D62">
              <w:rPr>
                <w:rFonts w:ascii="Nunito Medium" w:hAnsi="Nunito Medium"/>
                <w:sz w:val="24"/>
                <w:szCs w:val="24"/>
              </w:rPr>
              <w:t>avoiding a sole medical perspective and treatment</w:t>
            </w:r>
          </w:p>
          <w:p w14:paraId="3789BA8F" w14:textId="77777777" w:rsidR="003013BE" w:rsidRPr="000B5D62" w:rsidRDefault="003013BE" w:rsidP="00673003">
            <w:pPr>
              <w:pStyle w:val="DHHStablebullet"/>
              <w:rPr>
                <w:rFonts w:ascii="Nunito Medium" w:hAnsi="Nunito Medium"/>
                <w:sz w:val="24"/>
                <w:szCs w:val="24"/>
              </w:rPr>
            </w:pPr>
            <w:r w:rsidRPr="000B5D62">
              <w:rPr>
                <w:rFonts w:ascii="Nunito Medium" w:hAnsi="Nunito Medium"/>
                <w:sz w:val="24"/>
                <w:szCs w:val="24"/>
              </w:rPr>
              <w:t>interventions are evidenced-based.</w:t>
            </w:r>
          </w:p>
        </w:tc>
      </w:tr>
      <w:tr w:rsidR="003013BE" w:rsidRPr="000B5D62" w14:paraId="3E1F06E6" w14:textId="77777777" w:rsidTr="00180C22">
        <w:trPr>
          <w:cantSplit/>
        </w:trPr>
        <w:tc>
          <w:tcPr>
            <w:tcW w:w="3219" w:type="dxa"/>
            <w:shd w:val="clear" w:color="auto" w:fill="auto"/>
          </w:tcPr>
          <w:p w14:paraId="19D7EC00" w14:textId="77777777" w:rsidR="003013BE" w:rsidRPr="000B5D62" w:rsidRDefault="003013BE" w:rsidP="00673003">
            <w:pPr>
              <w:pStyle w:val="DHHStabletext"/>
              <w:rPr>
                <w:rFonts w:ascii="Nunito Medium" w:hAnsi="Nunito Medium"/>
                <w:sz w:val="24"/>
                <w:szCs w:val="24"/>
              </w:rPr>
            </w:pPr>
            <w:r w:rsidRPr="000B5D62">
              <w:rPr>
                <w:rFonts w:ascii="Nunito Medium" w:hAnsi="Nunito Medium"/>
                <w:sz w:val="24"/>
                <w:szCs w:val="24"/>
              </w:rPr>
              <w:t>Coherent service planning and sharing of information</w:t>
            </w:r>
          </w:p>
        </w:tc>
        <w:tc>
          <w:tcPr>
            <w:tcW w:w="7583" w:type="dxa"/>
            <w:shd w:val="clear" w:color="auto" w:fill="auto"/>
          </w:tcPr>
          <w:p w14:paraId="0B85837C" w14:textId="77777777" w:rsidR="003013BE" w:rsidRPr="000B5D62" w:rsidRDefault="003013BE" w:rsidP="00673003">
            <w:pPr>
              <w:pStyle w:val="DHHStabletext"/>
              <w:rPr>
                <w:rFonts w:ascii="Nunito Medium" w:hAnsi="Nunito Medium"/>
                <w:sz w:val="24"/>
                <w:szCs w:val="24"/>
              </w:rPr>
            </w:pPr>
            <w:r w:rsidRPr="000B5D62">
              <w:rPr>
                <w:rFonts w:ascii="Nunito Medium" w:hAnsi="Nunito Medium"/>
                <w:sz w:val="24"/>
                <w:szCs w:val="24"/>
              </w:rPr>
              <w:t xml:space="preserve">The planning and delivery of services for the young person is undertaken in collaboration with all existing and proposed providers. There should be a single support plan which outlines interventions for </w:t>
            </w:r>
            <w:proofErr w:type="spellStart"/>
            <w:r w:rsidRPr="000B5D62">
              <w:rPr>
                <w:rFonts w:ascii="Nunito Medium" w:hAnsi="Nunito Medium"/>
                <w:sz w:val="24"/>
                <w:szCs w:val="24"/>
              </w:rPr>
              <w:t>SBoC</w:t>
            </w:r>
            <w:proofErr w:type="spellEnd"/>
            <w:r w:rsidRPr="000B5D62">
              <w:rPr>
                <w:rFonts w:ascii="Nunito Medium" w:hAnsi="Nunito Medium"/>
                <w:sz w:val="24"/>
                <w:szCs w:val="24"/>
              </w:rPr>
              <w:t>. Consider:</w:t>
            </w:r>
          </w:p>
          <w:p w14:paraId="1C11EA77" w14:textId="77777777" w:rsidR="003013BE" w:rsidRPr="000B5D62" w:rsidRDefault="003013BE" w:rsidP="00673003">
            <w:pPr>
              <w:pStyle w:val="DHHStablebullet"/>
              <w:rPr>
                <w:rFonts w:ascii="Nunito Medium" w:hAnsi="Nunito Medium"/>
                <w:sz w:val="24"/>
                <w:szCs w:val="24"/>
              </w:rPr>
            </w:pPr>
            <w:r w:rsidRPr="000B5D62">
              <w:rPr>
                <w:rFonts w:ascii="Nunito Medium" w:hAnsi="Nunito Medium"/>
                <w:sz w:val="24"/>
                <w:szCs w:val="24"/>
              </w:rPr>
              <w:t>involvement of parents</w:t>
            </w:r>
          </w:p>
          <w:p w14:paraId="765C9678" w14:textId="77777777" w:rsidR="003013BE" w:rsidRPr="000B5D62" w:rsidRDefault="003013BE" w:rsidP="00673003">
            <w:pPr>
              <w:pStyle w:val="DHHStablebullet"/>
              <w:rPr>
                <w:rFonts w:ascii="Nunito Medium" w:hAnsi="Nunito Medium"/>
                <w:sz w:val="24"/>
                <w:szCs w:val="24"/>
              </w:rPr>
            </w:pPr>
            <w:r w:rsidRPr="000B5D62">
              <w:rPr>
                <w:rFonts w:ascii="Nunito Medium" w:hAnsi="Nunito Medium"/>
                <w:sz w:val="24"/>
                <w:szCs w:val="24"/>
              </w:rPr>
              <w:t>collaboration with all service providers</w:t>
            </w:r>
          </w:p>
          <w:p w14:paraId="59055F1F" w14:textId="77777777" w:rsidR="003013BE" w:rsidRPr="000B5D62" w:rsidRDefault="003013BE" w:rsidP="00673003">
            <w:pPr>
              <w:pStyle w:val="DHHStablebullet"/>
              <w:rPr>
                <w:rFonts w:ascii="Nunito Medium" w:hAnsi="Nunito Medium"/>
                <w:sz w:val="24"/>
                <w:szCs w:val="24"/>
              </w:rPr>
            </w:pPr>
            <w:r w:rsidRPr="000B5D62">
              <w:rPr>
                <w:rFonts w:ascii="Nunito Medium" w:hAnsi="Nunito Medium"/>
                <w:sz w:val="24"/>
                <w:szCs w:val="24"/>
              </w:rPr>
              <w:t>advocacy for individuals with disabilities who are subject to restrictive practices.</w:t>
            </w:r>
          </w:p>
        </w:tc>
      </w:tr>
    </w:tbl>
    <w:p w14:paraId="73C548ED" w14:textId="33CD05F9" w:rsidR="00015D5C" w:rsidRPr="002159A0" w:rsidRDefault="00015D5C" w:rsidP="00AC6267">
      <w:pPr>
        <w:rPr>
          <w:rFonts w:ascii="Nunito Medium" w:hAnsi="Nunito Medium"/>
          <w:b/>
          <w:sz w:val="32"/>
          <w:szCs w:val="32"/>
        </w:rPr>
      </w:pPr>
    </w:p>
    <w:sectPr w:rsidR="00015D5C" w:rsidRPr="002159A0" w:rsidSect="001C0787">
      <w:type w:val="continuous"/>
      <w:pgSz w:w="12240" w:h="15840"/>
      <w:pgMar w:top="567" w:right="567" w:bottom="567" w:left="56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688FD" w14:textId="77777777" w:rsidR="0047246F" w:rsidRDefault="0047246F" w:rsidP="00AC6267">
      <w:r>
        <w:separator/>
      </w:r>
    </w:p>
  </w:endnote>
  <w:endnote w:type="continuationSeparator" w:id="0">
    <w:p w14:paraId="18DE822D" w14:textId="77777777" w:rsidR="0047246F" w:rsidRDefault="0047246F" w:rsidP="00AC6267">
      <w:r>
        <w:continuationSeparator/>
      </w:r>
    </w:p>
  </w:endnote>
  <w:endnote w:id="1">
    <w:p w14:paraId="25BADE4B" w14:textId="7D181A57" w:rsidR="003013BE" w:rsidRPr="00DA0E30" w:rsidRDefault="003013BE" w:rsidP="00913AE5">
      <w:pPr>
        <w:pStyle w:val="FootnoteText"/>
        <w:ind w:left="0"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Nunito Medium">
    <w:panose1 w:val="00000000000000000000"/>
    <w:charset w:val="00"/>
    <w:family w:val="auto"/>
    <w:pitch w:val="variable"/>
    <w:sig w:usb0="A00002FF" w:usb1="5000204B" w:usb2="00000000" w:usb3="00000000" w:csb0="00000197" w:csb1="00000000"/>
  </w:font>
  <w:font w:name="Nunito ExtraBold">
    <w:panose1 w:val="00000000000000000000"/>
    <w:charset w:val="00"/>
    <w:family w:val="auto"/>
    <w:pitch w:val="variable"/>
    <w:sig w:usb0="A00002FF" w:usb1="5000204B" w:usb2="00000000" w:usb3="00000000" w:csb0="00000197" w:csb1="00000000"/>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168F0" w14:textId="77777777" w:rsidR="0047246F" w:rsidRDefault="0047246F" w:rsidP="00AC6267">
      <w:r>
        <w:separator/>
      </w:r>
    </w:p>
  </w:footnote>
  <w:footnote w:type="continuationSeparator" w:id="0">
    <w:p w14:paraId="303B3D6D" w14:textId="77777777" w:rsidR="0047246F" w:rsidRDefault="0047246F" w:rsidP="00AC6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5525F"/>
    <w:multiLevelType w:val="hybridMultilevel"/>
    <w:tmpl w:val="82987428"/>
    <w:lvl w:ilvl="0" w:tplc="3660886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8D561B7"/>
    <w:multiLevelType w:val="hybridMultilevel"/>
    <w:tmpl w:val="D6864C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C9D2E71"/>
    <w:multiLevelType w:val="hybridMultilevel"/>
    <w:tmpl w:val="AA4EDC1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39AC450D"/>
    <w:multiLevelType w:val="hybridMultilevel"/>
    <w:tmpl w:val="792E52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980183739">
    <w:abstractNumId w:val="1"/>
  </w:num>
  <w:num w:numId="2" w16cid:durableId="298195192">
    <w:abstractNumId w:val="0"/>
  </w:num>
  <w:num w:numId="3" w16cid:durableId="926691884">
    <w:abstractNumId w:val="5"/>
  </w:num>
  <w:num w:numId="4" w16cid:durableId="107044801">
    <w:abstractNumId w:val="4"/>
  </w:num>
  <w:num w:numId="5" w16cid:durableId="11240088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38602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3467365">
    <w:abstractNumId w:val="2"/>
  </w:num>
  <w:num w:numId="8" w16cid:durableId="1701931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787"/>
    <w:rsid w:val="000154FC"/>
    <w:rsid w:val="00015D5C"/>
    <w:rsid w:val="000223EF"/>
    <w:rsid w:val="00026F2F"/>
    <w:rsid w:val="00027068"/>
    <w:rsid w:val="00041BD8"/>
    <w:rsid w:val="00057E27"/>
    <w:rsid w:val="000B4F22"/>
    <w:rsid w:val="000B5D62"/>
    <w:rsid w:val="000B6FA5"/>
    <w:rsid w:val="000C100E"/>
    <w:rsid w:val="000F158C"/>
    <w:rsid w:val="00166F13"/>
    <w:rsid w:val="0017635E"/>
    <w:rsid w:val="00180C22"/>
    <w:rsid w:val="00184221"/>
    <w:rsid w:val="00196398"/>
    <w:rsid w:val="001B0990"/>
    <w:rsid w:val="001C0787"/>
    <w:rsid w:val="001C4C84"/>
    <w:rsid w:val="001D3ED8"/>
    <w:rsid w:val="001E1EB7"/>
    <w:rsid w:val="001E2CDE"/>
    <w:rsid w:val="001E626C"/>
    <w:rsid w:val="00204E8B"/>
    <w:rsid w:val="002127B2"/>
    <w:rsid w:val="002159A0"/>
    <w:rsid w:val="00255688"/>
    <w:rsid w:val="002556A2"/>
    <w:rsid w:val="002B2FBF"/>
    <w:rsid w:val="002D2C58"/>
    <w:rsid w:val="002F0B4D"/>
    <w:rsid w:val="003013BE"/>
    <w:rsid w:val="00313D67"/>
    <w:rsid w:val="003143C1"/>
    <w:rsid w:val="003155CA"/>
    <w:rsid w:val="0035385E"/>
    <w:rsid w:val="003564BF"/>
    <w:rsid w:val="00372450"/>
    <w:rsid w:val="00373D29"/>
    <w:rsid w:val="0037587E"/>
    <w:rsid w:val="003C07CD"/>
    <w:rsid w:val="003C2F68"/>
    <w:rsid w:val="003C3711"/>
    <w:rsid w:val="003D45BF"/>
    <w:rsid w:val="003E2A2C"/>
    <w:rsid w:val="004038B4"/>
    <w:rsid w:val="00410166"/>
    <w:rsid w:val="00414620"/>
    <w:rsid w:val="00421BCC"/>
    <w:rsid w:val="00445FC9"/>
    <w:rsid w:val="004619DC"/>
    <w:rsid w:val="0047246F"/>
    <w:rsid w:val="004A56CA"/>
    <w:rsid w:val="004A7DB6"/>
    <w:rsid w:val="004B0456"/>
    <w:rsid w:val="004E2AA5"/>
    <w:rsid w:val="004E35E8"/>
    <w:rsid w:val="0050473C"/>
    <w:rsid w:val="005223EA"/>
    <w:rsid w:val="005461DE"/>
    <w:rsid w:val="005609E0"/>
    <w:rsid w:val="005D2F8C"/>
    <w:rsid w:val="005F0679"/>
    <w:rsid w:val="0061716D"/>
    <w:rsid w:val="00654807"/>
    <w:rsid w:val="00674867"/>
    <w:rsid w:val="006854D3"/>
    <w:rsid w:val="0068659A"/>
    <w:rsid w:val="006A52D5"/>
    <w:rsid w:val="006C681A"/>
    <w:rsid w:val="006D792A"/>
    <w:rsid w:val="006E39CA"/>
    <w:rsid w:val="0073663E"/>
    <w:rsid w:val="00745311"/>
    <w:rsid w:val="00810CBB"/>
    <w:rsid w:val="0081363A"/>
    <w:rsid w:val="00832FDC"/>
    <w:rsid w:val="008446BB"/>
    <w:rsid w:val="00851A28"/>
    <w:rsid w:val="00891A3D"/>
    <w:rsid w:val="008C2C03"/>
    <w:rsid w:val="008E2381"/>
    <w:rsid w:val="008F6682"/>
    <w:rsid w:val="009043E4"/>
    <w:rsid w:val="009066E9"/>
    <w:rsid w:val="00913AE5"/>
    <w:rsid w:val="00925E6F"/>
    <w:rsid w:val="00940084"/>
    <w:rsid w:val="0095722D"/>
    <w:rsid w:val="00961E12"/>
    <w:rsid w:val="00965B86"/>
    <w:rsid w:val="009A51C6"/>
    <w:rsid w:val="009B1361"/>
    <w:rsid w:val="009D5154"/>
    <w:rsid w:val="009E79DE"/>
    <w:rsid w:val="00A05E56"/>
    <w:rsid w:val="00A53CE2"/>
    <w:rsid w:val="00A56EDF"/>
    <w:rsid w:val="00A62078"/>
    <w:rsid w:val="00A63FD3"/>
    <w:rsid w:val="00A747B6"/>
    <w:rsid w:val="00A945F5"/>
    <w:rsid w:val="00AA32EC"/>
    <w:rsid w:val="00AC56C3"/>
    <w:rsid w:val="00AC6267"/>
    <w:rsid w:val="00AD7786"/>
    <w:rsid w:val="00B03772"/>
    <w:rsid w:val="00B15B9F"/>
    <w:rsid w:val="00B34031"/>
    <w:rsid w:val="00B370DD"/>
    <w:rsid w:val="00B471E1"/>
    <w:rsid w:val="00B552DB"/>
    <w:rsid w:val="00B84FEA"/>
    <w:rsid w:val="00BD6616"/>
    <w:rsid w:val="00BD68C4"/>
    <w:rsid w:val="00BE1E36"/>
    <w:rsid w:val="00C21FF7"/>
    <w:rsid w:val="00C428C3"/>
    <w:rsid w:val="00CA19DE"/>
    <w:rsid w:val="00CC1448"/>
    <w:rsid w:val="00D043ED"/>
    <w:rsid w:val="00D1093F"/>
    <w:rsid w:val="00D32644"/>
    <w:rsid w:val="00D51434"/>
    <w:rsid w:val="00D534D5"/>
    <w:rsid w:val="00D96EA3"/>
    <w:rsid w:val="00DA4D1B"/>
    <w:rsid w:val="00DB0DC2"/>
    <w:rsid w:val="00DB2110"/>
    <w:rsid w:val="00DB5B1E"/>
    <w:rsid w:val="00DB7ABE"/>
    <w:rsid w:val="00DF55C9"/>
    <w:rsid w:val="00E22928"/>
    <w:rsid w:val="00E366A4"/>
    <w:rsid w:val="00E63909"/>
    <w:rsid w:val="00E80939"/>
    <w:rsid w:val="00ED72BB"/>
    <w:rsid w:val="00EE4223"/>
    <w:rsid w:val="00F628A5"/>
    <w:rsid w:val="00F63E97"/>
    <w:rsid w:val="00F95F0D"/>
    <w:rsid w:val="00FB7508"/>
    <w:rsid w:val="00FB7EDC"/>
    <w:rsid w:val="00FD7134"/>
    <w:rsid w:val="00FE5F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0E598"/>
  <w15:docId w15:val="{0C668314-1B46-4D7B-B4F9-A1EE3219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7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854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DHHSbody"/>
    <w:link w:val="Heading2Char"/>
    <w:uiPriority w:val="1"/>
    <w:qFormat/>
    <w:rsid w:val="00AC6267"/>
    <w:pPr>
      <w:keepNext/>
      <w:keepLines/>
      <w:spacing w:before="240" w:after="90" w:line="320" w:lineRule="atLeast"/>
      <w:outlineLvl w:val="1"/>
    </w:pPr>
    <w:rPr>
      <w:rFonts w:ascii="Arial" w:eastAsia="Times New Roman" w:hAnsi="Arial" w:cs="Times New Roman"/>
      <w:b/>
      <w:color w:val="C5511A"/>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C0787"/>
    <w:rPr>
      <w:b/>
      <w:bCs/>
    </w:rPr>
  </w:style>
  <w:style w:type="paragraph" w:styleId="BalloonText">
    <w:name w:val="Balloon Text"/>
    <w:basedOn w:val="Normal"/>
    <w:link w:val="BalloonTextChar"/>
    <w:uiPriority w:val="99"/>
    <w:semiHidden/>
    <w:unhideWhenUsed/>
    <w:rsid w:val="00AA32EC"/>
    <w:rPr>
      <w:rFonts w:ascii="Tahoma" w:hAnsi="Tahoma" w:cs="Tahoma"/>
      <w:sz w:val="16"/>
      <w:szCs w:val="16"/>
    </w:rPr>
  </w:style>
  <w:style w:type="character" w:customStyle="1" w:styleId="BalloonTextChar">
    <w:name w:val="Balloon Text Char"/>
    <w:basedOn w:val="DefaultParagraphFont"/>
    <w:link w:val="BalloonText"/>
    <w:uiPriority w:val="99"/>
    <w:semiHidden/>
    <w:rsid w:val="00AA32EC"/>
    <w:rPr>
      <w:rFonts w:ascii="Tahoma" w:eastAsia="Times New Roman" w:hAnsi="Tahoma" w:cs="Tahoma"/>
      <w:sz w:val="16"/>
      <w:szCs w:val="16"/>
    </w:rPr>
  </w:style>
  <w:style w:type="character" w:styleId="Hyperlink">
    <w:name w:val="Hyperlink"/>
    <w:basedOn w:val="DefaultParagraphFont"/>
    <w:uiPriority w:val="99"/>
    <w:unhideWhenUsed/>
    <w:rsid w:val="0081363A"/>
    <w:rPr>
      <w:color w:val="0000FF" w:themeColor="hyperlink"/>
      <w:u w:val="single"/>
    </w:rPr>
  </w:style>
  <w:style w:type="paragraph" w:styleId="ListParagraph">
    <w:name w:val="List Paragraph"/>
    <w:basedOn w:val="Normal"/>
    <w:uiPriority w:val="34"/>
    <w:qFormat/>
    <w:rsid w:val="00015D5C"/>
    <w:pPr>
      <w:ind w:left="720"/>
      <w:contextualSpacing/>
    </w:pPr>
  </w:style>
  <w:style w:type="character" w:customStyle="1" w:styleId="Heading2Char">
    <w:name w:val="Heading 2 Char"/>
    <w:basedOn w:val="DefaultParagraphFont"/>
    <w:link w:val="Heading2"/>
    <w:uiPriority w:val="1"/>
    <w:rsid w:val="00AC6267"/>
    <w:rPr>
      <w:rFonts w:ascii="Arial" w:eastAsia="Times New Roman" w:hAnsi="Arial" w:cs="Times New Roman"/>
      <w:b/>
      <w:color w:val="C5511A"/>
      <w:sz w:val="28"/>
      <w:szCs w:val="28"/>
      <w:lang w:val="en-AU"/>
    </w:rPr>
  </w:style>
  <w:style w:type="character" w:styleId="EndnoteReference">
    <w:name w:val="endnote reference"/>
    <w:uiPriority w:val="99"/>
    <w:rsid w:val="00AC6267"/>
    <w:rPr>
      <w:rFonts w:ascii="Arial" w:hAnsi="Arial"/>
      <w:sz w:val="20"/>
      <w:vertAlign w:val="superscript"/>
    </w:rPr>
  </w:style>
  <w:style w:type="paragraph" w:styleId="FootnoteText">
    <w:name w:val="footnote text"/>
    <w:basedOn w:val="Normal"/>
    <w:link w:val="FootnoteTextChar"/>
    <w:uiPriority w:val="8"/>
    <w:rsid w:val="00AC6267"/>
    <w:pPr>
      <w:spacing w:after="120" w:line="270" w:lineRule="atLeast"/>
      <w:ind w:left="284" w:hanging="284"/>
    </w:pPr>
    <w:rPr>
      <w:rFonts w:ascii="Arial" w:eastAsia="MS Gothic" w:hAnsi="Arial" w:cs="Arial"/>
      <w:sz w:val="20"/>
      <w:szCs w:val="16"/>
      <w:lang w:val="en-AU"/>
    </w:rPr>
  </w:style>
  <w:style w:type="character" w:customStyle="1" w:styleId="FootnoteTextChar">
    <w:name w:val="Footnote Text Char"/>
    <w:basedOn w:val="DefaultParagraphFont"/>
    <w:link w:val="FootnoteText"/>
    <w:uiPriority w:val="8"/>
    <w:rsid w:val="00AC6267"/>
    <w:rPr>
      <w:rFonts w:ascii="Arial" w:eastAsia="MS Gothic" w:hAnsi="Arial" w:cs="Arial"/>
      <w:sz w:val="20"/>
      <w:szCs w:val="16"/>
      <w:lang w:val="en-AU"/>
    </w:rPr>
  </w:style>
  <w:style w:type="paragraph" w:customStyle="1" w:styleId="DHHSbody">
    <w:name w:val="DHHS body"/>
    <w:qFormat/>
    <w:rsid w:val="00AC6267"/>
    <w:pPr>
      <w:spacing w:after="120" w:line="270" w:lineRule="atLeast"/>
    </w:pPr>
    <w:rPr>
      <w:rFonts w:ascii="Arial" w:eastAsia="Times" w:hAnsi="Arial" w:cs="Times New Roman"/>
      <w:sz w:val="20"/>
      <w:szCs w:val="20"/>
      <w:lang w:val="en-AU"/>
    </w:rPr>
  </w:style>
  <w:style w:type="paragraph" w:customStyle="1" w:styleId="DHHSbullet1">
    <w:name w:val="DHHS bullet 1"/>
    <w:basedOn w:val="DHHSbody"/>
    <w:qFormat/>
    <w:rsid w:val="00AC6267"/>
    <w:pPr>
      <w:numPr>
        <w:numId w:val="3"/>
      </w:numPr>
      <w:spacing w:after="40"/>
    </w:pPr>
  </w:style>
  <w:style w:type="paragraph" w:customStyle="1" w:styleId="DHHSnumberloweralpha">
    <w:name w:val="DHHS number lower alpha"/>
    <w:basedOn w:val="DHHSbody"/>
    <w:uiPriority w:val="3"/>
    <w:rsid w:val="00AC6267"/>
    <w:pPr>
      <w:numPr>
        <w:ilvl w:val="2"/>
        <w:numId w:val="4"/>
      </w:numPr>
    </w:pPr>
  </w:style>
  <w:style w:type="paragraph" w:customStyle="1" w:styleId="DHHSnumberloweralphaindent">
    <w:name w:val="DHHS number lower alpha indent"/>
    <w:basedOn w:val="DHHSbody"/>
    <w:uiPriority w:val="3"/>
    <w:rsid w:val="00AC6267"/>
    <w:pPr>
      <w:numPr>
        <w:ilvl w:val="3"/>
        <w:numId w:val="4"/>
      </w:numPr>
    </w:pPr>
  </w:style>
  <w:style w:type="paragraph" w:customStyle="1" w:styleId="DHHSbullet2">
    <w:name w:val="DHHS bullet 2"/>
    <w:basedOn w:val="DHHSbody"/>
    <w:uiPriority w:val="2"/>
    <w:qFormat/>
    <w:rsid w:val="00AC6267"/>
    <w:pPr>
      <w:numPr>
        <w:ilvl w:val="2"/>
        <w:numId w:val="3"/>
      </w:numPr>
      <w:spacing w:after="40"/>
    </w:pPr>
  </w:style>
  <w:style w:type="paragraph" w:customStyle="1" w:styleId="DHHSnumberdigit">
    <w:name w:val="DHHS number digit"/>
    <w:basedOn w:val="DHHSbody"/>
    <w:uiPriority w:val="2"/>
    <w:rsid w:val="00AC6267"/>
    <w:pPr>
      <w:numPr>
        <w:numId w:val="4"/>
      </w:numPr>
    </w:pPr>
  </w:style>
  <w:style w:type="paragraph" w:customStyle="1" w:styleId="DHHSbullet1lastline">
    <w:name w:val="DHHS bullet 1 last line"/>
    <w:basedOn w:val="DHHSbullet1"/>
    <w:qFormat/>
    <w:rsid w:val="00AC6267"/>
    <w:pPr>
      <w:numPr>
        <w:ilvl w:val="1"/>
      </w:numPr>
      <w:spacing w:after="120"/>
    </w:pPr>
  </w:style>
  <w:style w:type="paragraph" w:customStyle="1" w:styleId="DHHSbullet2lastline">
    <w:name w:val="DHHS bullet 2 last line"/>
    <w:basedOn w:val="DHHSbullet2"/>
    <w:uiPriority w:val="2"/>
    <w:qFormat/>
    <w:rsid w:val="00AC6267"/>
    <w:pPr>
      <w:numPr>
        <w:ilvl w:val="3"/>
      </w:numPr>
      <w:spacing w:after="120"/>
    </w:pPr>
  </w:style>
  <w:style w:type="paragraph" w:customStyle="1" w:styleId="DHHStablebullet">
    <w:name w:val="DHHS table bullet"/>
    <w:basedOn w:val="Normal"/>
    <w:uiPriority w:val="3"/>
    <w:qFormat/>
    <w:rsid w:val="00AC6267"/>
    <w:pPr>
      <w:numPr>
        <w:ilvl w:val="6"/>
        <w:numId w:val="3"/>
      </w:numPr>
      <w:spacing w:before="80" w:after="60"/>
    </w:pPr>
    <w:rPr>
      <w:rFonts w:ascii="Arial" w:hAnsi="Arial"/>
      <w:sz w:val="20"/>
      <w:szCs w:val="20"/>
      <w:lang w:val="en-AU"/>
    </w:rPr>
  </w:style>
  <w:style w:type="numbering" w:customStyle="1" w:styleId="ZZBullets">
    <w:name w:val="ZZ Bullets"/>
    <w:rsid w:val="00AC6267"/>
    <w:pPr>
      <w:numPr>
        <w:numId w:val="3"/>
      </w:numPr>
    </w:pPr>
  </w:style>
  <w:style w:type="paragraph" w:customStyle="1" w:styleId="DHHSbulletindent">
    <w:name w:val="DHHS bullet indent"/>
    <w:basedOn w:val="DHHSbody"/>
    <w:uiPriority w:val="4"/>
    <w:rsid w:val="00AC6267"/>
    <w:pPr>
      <w:numPr>
        <w:ilvl w:val="4"/>
        <w:numId w:val="3"/>
      </w:numPr>
      <w:spacing w:after="40"/>
    </w:pPr>
  </w:style>
  <w:style w:type="paragraph" w:customStyle="1" w:styleId="DHHSbulletindentlastline">
    <w:name w:val="DHHS bullet indent last line"/>
    <w:basedOn w:val="DHHSbody"/>
    <w:uiPriority w:val="4"/>
    <w:rsid w:val="00AC6267"/>
    <w:pPr>
      <w:numPr>
        <w:ilvl w:val="5"/>
        <w:numId w:val="3"/>
      </w:numPr>
    </w:pPr>
  </w:style>
  <w:style w:type="numbering" w:customStyle="1" w:styleId="ZZNumbers">
    <w:name w:val="ZZ Numbers"/>
    <w:rsid w:val="00AC6267"/>
    <w:pPr>
      <w:numPr>
        <w:numId w:val="4"/>
      </w:numPr>
    </w:pPr>
  </w:style>
  <w:style w:type="paragraph" w:customStyle="1" w:styleId="DHHSnumberlowerroman">
    <w:name w:val="DHHS number lower roman"/>
    <w:basedOn w:val="DHHSbody"/>
    <w:uiPriority w:val="3"/>
    <w:rsid w:val="00AC6267"/>
    <w:pPr>
      <w:numPr>
        <w:ilvl w:val="4"/>
        <w:numId w:val="4"/>
      </w:numPr>
    </w:pPr>
  </w:style>
  <w:style w:type="paragraph" w:customStyle="1" w:styleId="DHHSnumberlowerromanindent">
    <w:name w:val="DHHS number lower roman indent"/>
    <w:basedOn w:val="DHHSbody"/>
    <w:uiPriority w:val="3"/>
    <w:rsid w:val="00AC6267"/>
    <w:pPr>
      <w:numPr>
        <w:ilvl w:val="5"/>
        <w:numId w:val="4"/>
      </w:numPr>
    </w:pPr>
  </w:style>
  <w:style w:type="paragraph" w:customStyle="1" w:styleId="DHHSnumberdigitindent">
    <w:name w:val="DHHS number digit indent"/>
    <w:basedOn w:val="DHHSnumberloweralphaindent"/>
    <w:uiPriority w:val="3"/>
    <w:rsid w:val="00AC6267"/>
    <w:pPr>
      <w:numPr>
        <w:ilvl w:val="1"/>
      </w:numPr>
    </w:pPr>
  </w:style>
  <w:style w:type="character" w:styleId="Emphasis">
    <w:name w:val="Emphasis"/>
    <w:qFormat/>
    <w:rsid w:val="00AC6267"/>
    <w:rPr>
      <w:i/>
      <w:iCs/>
    </w:rPr>
  </w:style>
  <w:style w:type="paragraph" w:customStyle="1" w:styleId="DHHStabletext">
    <w:name w:val="DHHS table text"/>
    <w:uiPriority w:val="3"/>
    <w:qFormat/>
    <w:rsid w:val="003013BE"/>
    <w:pPr>
      <w:spacing w:before="80" w:after="60" w:line="240" w:lineRule="auto"/>
    </w:pPr>
    <w:rPr>
      <w:rFonts w:ascii="Arial" w:eastAsia="Times New Roman" w:hAnsi="Arial" w:cs="Times New Roman"/>
      <w:sz w:val="20"/>
      <w:szCs w:val="20"/>
      <w:lang w:val="en-AU"/>
    </w:rPr>
  </w:style>
  <w:style w:type="paragraph" w:customStyle="1" w:styleId="DHHSbodyaftertablefigure">
    <w:name w:val="DHHS body after table/figure"/>
    <w:basedOn w:val="DHHSbody"/>
    <w:next w:val="DHHSbody"/>
    <w:rsid w:val="003013BE"/>
    <w:pPr>
      <w:spacing w:before="240"/>
    </w:pPr>
  </w:style>
  <w:style w:type="paragraph" w:customStyle="1" w:styleId="DHHSbodylargespace">
    <w:name w:val="DHHS body large space"/>
    <w:basedOn w:val="DHHSbody"/>
    <w:rsid w:val="003013BE"/>
    <w:pPr>
      <w:spacing w:after="240"/>
    </w:pPr>
  </w:style>
  <w:style w:type="character" w:customStyle="1" w:styleId="Heading1Char">
    <w:name w:val="Heading 1 Char"/>
    <w:basedOn w:val="DefaultParagraphFont"/>
    <w:link w:val="Heading1"/>
    <w:uiPriority w:val="9"/>
    <w:rsid w:val="006854D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57923">
      <w:bodyDiv w:val="1"/>
      <w:marLeft w:val="0"/>
      <w:marRight w:val="0"/>
      <w:marTop w:val="0"/>
      <w:marBottom w:val="0"/>
      <w:divBdr>
        <w:top w:val="none" w:sz="0" w:space="0" w:color="auto"/>
        <w:left w:val="none" w:sz="0" w:space="0" w:color="auto"/>
        <w:bottom w:val="none" w:sz="0" w:space="0" w:color="auto"/>
        <w:right w:val="none" w:sz="0" w:space="0" w:color="auto"/>
      </w:divBdr>
    </w:div>
    <w:div w:id="57069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et.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oilgetns@gmai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B047A5F2725C4FB01859E6C74AEA2E" ma:contentTypeVersion="14" ma:contentTypeDescription="Create a new document." ma:contentTypeScope="" ma:versionID="07a4c311b46af045045e0a4051f6c6cc">
  <xsd:schema xmlns:xsd="http://www.w3.org/2001/XMLSchema" xmlns:xs="http://www.w3.org/2001/XMLSchema" xmlns:p="http://schemas.microsoft.com/office/2006/metadata/properties" xmlns:ns3="38da1946-7015-4f2f-b55d-897633bb1157" xmlns:ns4="85a60adc-fdf9-4984-bf54-f6872113b38b" targetNamespace="http://schemas.microsoft.com/office/2006/metadata/properties" ma:root="true" ma:fieldsID="3669b8f5830bfafb8ee78fa55c555c02" ns3:_="" ns4:_="">
    <xsd:import namespace="38da1946-7015-4f2f-b55d-897633bb1157"/>
    <xsd:import namespace="85a60adc-fdf9-4984-bf54-f6872113b3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a1946-7015-4f2f-b55d-897633bb1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a60adc-fdf9-4984-bf54-f6872113b3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08D046-0816-4A9A-AE29-8FBEAFB7A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a1946-7015-4f2f-b55d-897633bb1157"/>
    <ds:schemaRef ds:uri="85a60adc-fdf9-4984-bf54-f6872113b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30760-7E64-4CBB-916B-44666064A229}">
  <ds:schemaRefs>
    <ds:schemaRef ds:uri="85a60adc-fdf9-4984-bf54-f6872113b38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8da1946-7015-4f2f-b55d-897633bb1157"/>
    <ds:schemaRef ds:uri="http://www.w3.org/XML/1998/namespace"/>
    <ds:schemaRef ds:uri="http://purl.org/dc/dcmitype/"/>
  </ds:schemaRefs>
</ds:datastoreItem>
</file>

<file path=customXml/itemProps3.xml><?xml version="1.0" encoding="utf-8"?>
<ds:datastoreItem xmlns:ds="http://schemas.openxmlformats.org/officeDocument/2006/customXml" ds:itemID="{24750C0F-5EB7-4C91-83A9-95714BC2F7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3237</Words>
  <Characters>18456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GETNS</dc:creator>
  <cp:lastModifiedBy>Nicky Callaghan</cp:lastModifiedBy>
  <cp:revision>2</cp:revision>
  <cp:lastPrinted>2022-08-23T09:00:00Z</cp:lastPrinted>
  <dcterms:created xsi:type="dcterms:W3CDTF">2022-11-10T14:23:00Z</dcterms:created>
  <dcterms:modified xsi:type="dcterms:W3CDTF">2022-11-10T14:23:00Z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0x010100BDB047A5F2725C4FB01859E6C74AEA2E</vt:lpwstr>
  </property>
</Properties>
</file>